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F1F53" w14:textId="5E7CB203" w:rsidR="00454F7F" w:rsidRDefault="00454F7F" w:rsidP="00BB783A">
      <w:pPr>
        <w:rPr>
          <w:rFonts w:ascii="Arial Narrow" w:hAnsi="Arial Narrow" w:cs="Times New Roman"/>
          <w:b/>
          <w:bCs/>
          <w:sz w:val="32"/>
          <w:szCs w:val="32"/>
        </w:rPr>
      </w:pPr>
    </w:p>
    <w:p w14:paraId="0BA88880" w14:textId="77777777" w:rsidR="00F53D1B" w:rsidRDefault="00F53D1B" w:rsidP="00BB783A">
      <w:pPr>
        <w:rPr>
          <w:rFonts w:ascii="Arial Narrow" w:hAnsi="Arial Narrow" w:cs="Times New Roman"/>
          <w:b/>
          <w:bCs/>
          <w:sz w:val="32"/>
          <w:szCs w:val="32"/>
        </w:rPr>
      </w:pPr>
    </w:p>
    <w:p w14:paraId="3C245649" w14:textId="77777777" w:rsidR="00F53D1B" w:rsidRDefault="00F53D1B" w:rsidP="00BB783A">
      <w:pPr>
        <w:rPr>
          <w:rFonts w:ascii="Arial Narrow" w:hAnsi="Arial Narrow" w:cs="Times New Roman"/>
          <w:b/>
          <w:bCs/>
          <w:sz w:val="32"/>
          <w:szCs w:val="32"/>
        </w:rPr>
      </w:pPr>
    </w:p>
    <w:p w14:paraId="326FAFB2" w14:textId="77777777" w:rsidR="00F53D1B" w:rsidRDefault="00F53D1B" w:rsidP="00BB783A">
      <w:pPr>
        <w:rPr>
          <w:rFonts w:ascii="Arial Narrow" w:hAnsi="Arial Narrow" w:cs="Times New Roman"/>
          <w:b/>
          <w:bCs/>
          <w:sz w:val="32"/>
          <w:szCs w:val="32"/>
        </w:rPr>
      </w:pPr>
    </w:p>
    <w:p w14:paraId="748B43CF" w14:textId="77777777" w:rsidR="00F53D1B" w:rsidRDefault="00F53D1B" w:rsidP="00BB783A">
      <w:pPr>
        <w:rPr>
          <w:rFonts w:ascii="Arial Narrow" w:hAnsi="Arial Narrow" w:cs="Times New Roman"/>
          <w:b/>
          <w:bCs/>
          <w:sz w:val="32"/>
          <w:szCs w:val="32"/>
        </w:rPr>
      </w:pPr>
    </w:p>
    <w:p w14:paraId="50DD8D25" w14:textId="77777777" w:rsidR="00F53D1B" w:rsidRDefault="00F53D1B" w:rsidP="00BB783A">
      <w:pPr>
        <w:rPr>
          <w:rFonts w:ascii="Arial Narrow" w:hAnsi="Arial Narrow" w:cs="Times New Roman"/>
          <w:b/>
          <w:bCs/>
          <w:sz w:val="32"/>
          <w:szCs w:val="32"/>
        </w:rPr>
      </w:pPr>
    </w:p>
    <w:p w14:paraId="6F608FD9" w14:textId="77777777" w:rsidR="00F53D1B" w:rsidRDefault="00F53D1B" w:rsidP="00BB783A">
      <w:pPr>
        <w:rPr>
          <w:rFonts w:ascii="Arial Narrow" w:hAnsi="Arial Narrow" w:cs="Times New Roman"/>
          <w:b/>
          <w:bCs/>
          <w:sz w:val="32"/>
          <w:szCs w:val="32"/>
        </w:rPr>
      </w:pPr>
    </w:p>
    <w:p w14:paraId="2A0C1F31" w14:textId="77777777" w:rsidR="00F53D1B" w:rsidRDefault="00F53D1B" w:rsidP="00BB783A">
      <w:pPr>
        <w:rPr>
          <w:rFonts w:ascii="Arial Narrow" w:hAnsi="Arial Narrow" w:cs="Times New Roman"/>
          <w:b/>
          <w:bCs/>
          <w:sz w:val="32"/>
          <w:szCs w:val="32"/>
        </w:rPr>
      </w:pPr>
    </w:p>
    <w:p w14:paraId="076DB1A9" w14:textId="77777777" w:rsidR="00F53D1B" w:rsidRDefault="00F53D1B" w:rsidP="00BB783A">
      <w:pPr>
        <w:rPr>
          <w:rFonts w:ascii="Arial Narrow" w:hAnsi="Arial Narrow" w:cs="Times New Roman"/>
          <w:b/>
          <w:bCs/>
          <w:sz w:val="32"/>
          <w:szCs w:val="32"/>
        </w:rPr>
      </w:pPr>
    </w:p>
    <w:p w14:paraId="7C84459F" w14:textId="77777777" w:rsidR="00F53D1B" w:rsidRDefault="00F53D1B" w:rsidP="00BB783A">
      <w:pPr>
        <w:rPr>
          <w:rFonts w:ascii="Arial Narrow" w:hAnsi="Arial Narrow" w:cs="Times New Roman"/>
          <w:b/>
          <w:bCs/>
          <w:sz w:val="32"/>
          <w:szCs w:val="32"/>
        </w:rPr>
      </w:pPr>
    </w:p>
    <w:p w14:paraId="52626410" w14:textId="77777777" w:rsidR="00F53D1B" w:rsidRDefault="00F53D1B" w:rsidP="00BB783A">
      <w:pPr>
        <w:rPr>
          <w:rFonts w:ascii="Arial Narrow" w:hAnsi="Arial Narrow" w:cs="Times New Roman"/>
          <w:b/>
          <w:bCs/>
          <w:sz w:val="32"/>
          <w:szCs w:val="32"/>
        </w:rPr>
      </w:pPr>
    </w:p>
    <w:p w14:paraId="24462683" w14:textId="77777777" w:rsidR="00F53D1B" w:rsidRDefault="00F53D1B" w:rsidP="00BB783A">
      <w:pPr>
        <w:rPr>
          <w:rFonts w:ascii="Arial Narrow" w:hAnsi="Arial Narrow" w:cs="Times New Roman"/>
          <w:b/>
          <w:bCs/>
          <w:sz w:val="32"/>
          <w:szCs w:val="32"/>
        </w:rPr>
      </w:pPr>
    </w:p>
    <w:p w14:paraId="63A4BCCB" w14:textId="77777777" w:rsidR="00F53D1B" w:rsidRDefault="00F53D1B" w:rsidP="00BB783A">
      <w:pPr>
        <w:rPr>
          <w:rFonts w:ascii="Arial Narrow" w:hAnsi="Arial Narrow" w:cs="Times New Roman"/>
          <w:b/>
          <w:bCs/>
          <w:sz w:val="32"/>
          <w:szCs w:val="32"/>
        </w:rPr>
      </w:pPr>
    </w:p>
    <w:p w14:paraId="054878A7" w14:textId="77777777" w:rsidR="00F53D1B" w:rsidRDefault="00F53D1B" w:rsidP="00BB783A">
      <w:pPr>
        <w:rPr>
          <w:rFonts w:ascii="Arial Narrow" w:hAnsi="Arial Narrow" w:cs="Times New Roman"/>
          <w:b/>
          <w:bCs/>
          <w:sz w:val="32"/>
          <w:szCs w:val="32"/>
        </w:rPr>
      </w:pPr>
    </w:p>
    <w:p w14:paraId="3D578457" w14:textId="77777777" w:rsidR="00F53D1B" w:rsidRDefault="00F53D1B" w:rsidP="00BB783A">
      <w:pPr>
        <w:rPr>
          <w:rFonts w:ascii="Arial Narrow" w:hAnsi="Arial Narrow" w:cs="Times New Roman"/>
          <w:b/>
          <w:bCs/>
          <w:sz w:val="32"/>
          <w:szCs w:val="32"/>
        </w:rPr>
      </w:pPr>
    </w:p>
    <w:p w14:paraId="0EE8F080" w14:textId="77777777" w:rsidR="00F53D1B" w:rsidRDefault="00F53D1B" w:rsidP="00BB783A">
      <w:pPr>
        <w:rPr>
          <w:rFonts w:ascii="Arial Narrow" w:hAnsi="Arial Narrow" w:cs="Times New Roman"/>
          <w:b/>
          <w:bCs/>
          <w:sz w:val="32"/>
          <w:szCs w:val="32"/>
        </w:rPr>
      </w:pPr>
    </w:p>
    <w:p w14:paraId="716F1C66" w14:textId="77777777" w:rsidR="00F53D1B" w:rsidRDefault="00F53D1B" w:rsidP="00BB783A">
      <w:pPr>
        <w:rPr>
          <w:rFonts w:ascii="Arial Narrow" w:hAnsi="Arial Narrow" w:cs="Times New Roman"/>
          <w:b/>
          <w:bCs/>
          <w:sz w:val="32"/>
          <w:szCs w:val="32"/>
        </w:rPr>
      </w:pPr>
    </w:p>
    <w:p w14:paraId="23F6ACE6" w14:textId="77777777" w:rsidR="00F53D1B" w:rsidRDefault="00F53D1B" w:rsidP="00BB783A">
      <w:pPr>
        <w:rPr>
          <w:rFonts w:ascii="Arial Narrow" w:hAnsi="Arial Narrow" w:cs="Times New Roman"/>
          <w:b/>
          <w:bCs/>
          <w:sz w:val="32"/>
          <w:szCs w:val="32"/>
        </w:rPr>
      </w:pPr>
    </w:p>
    <w:p w14:paraId="29444F31" w14:textId="77777777" w:rsidR="00F53D1B" w:rsidRDefault="00F53D1B" w:rsidP="00BB783A">
      <w:pPr>
        <w:rPr>
          <w:rFonts w:ascii="Arial Narrow" w:hAnsi="Arial Narrow" w:cs="Times New Roman"/>
          <w:b/>
          <w:bCs/>
          <w:sz w:val="32"/>
          <w:szCs w:val="32"/>
        </w:rPr>
      </w:pPr>
    </w:p>
    <w:p w14:paraId="34CAAF5E" w14:textId="77777777" w:rsidR="00F53D1B" w:rsidRDefault="00F53D1B" w:rsidP="00BB783A">
      <w:pPr>
        <w:rPr>
          <w:rFonts w:ascii="Arial Narrow" w:hAnsi="Arial Narrow" w:cs="Times New Roman"/>
          <w:b/>
          <w:bCs/>
          <w:sz w:val="32"/>
          <w:szCs w:val="32"/>
        </w:rPr>
      </w:pPr>
    </w:p>
    <w:p w14:paraId="171A4022" w14:textId="77777777" w:rsidR="00F53D1B" w:rsidRDefault="00F53D1B" w:rsidP="00BB783A">
      <w:pPr>
        <w:rPr>
          <w:rFonts w:ascii="Arial Narrow" w:hAnsi="Arial Narrow" w:cs="Times New Roman"/>
          <w:b/>
          <w:bCs/>
          <w:sz w:val="32"/>
          <w:szCs w:val="32"/>
        </w:rPr>
      </w:pPr>
    </w:p>
    <w:p w14:paraId="5B875FD4" w14:textId="77777777" w:rsidR="00F53D1B" w:rsidRDefault="00F53D1B" w:rsidP="00BB783A">
      <w:pPr>
        <w:rPr>
          <w:rFonts w:ascii="Arial Narrow" w:hAnsi="Arial Narrow" w:cs="Times New Roman"/>
          <w:b/>
          <w:bCs/>
          <w:sz w:val="32"/>
          <w:szCs w:val="32"/>
        </w:rPr>
      </w:pPr>
    </w:p>
    <w:p w14:paraId="133BA47C" w14:textId="77777777" w:rsidR="00F53D1B" w:rsidRDefault="00F53D1B" w:rsidP="00BB783A">
      <w:pPr>
        <w:rPr>
          <w:rFonts w:ascii="Arial Narrow" w:hAnsi="Arial Narrow" w:cs="Times New Roman"/>
          <w:b/>
          <w:bCs/>
          <w:sz w:val="32"/>
          <w:szCs w:val="32"/>
        </w:rPr>
      </w:pPr>
    </w:p>
    <w:p w14:paraId="3EEA0A89" w14:textId="3FE95DB5" w:rsidR="0023426D" w:rsidRDefault="0023426D" w:rsidP="00560804">
      <w:pPr>
        <w:ind w:left="360"/>
        <w:rPr>
          <w:rFonts w:ascii="Arial Narrow" w:hAnsi="Arial Narrow" w:cs="Times New Roman"/>
          <w:b/>
          <w:bCs/>
          <w:sz w:val="24"/>
          <w:szCs w:val="24"/>
          <w:u w:val="single"/>
        </w:rPr>
      </w:pPr>
    </w:p>
    <w:p w14:paraId="76BCC1FE" w14:textId="77777777" w:rsidR="0058233D" w:rsidRPr="00464137" w:rsidRDefault="0058233D" w:rsidP="00560804">
      <w:pPr>
        <w:ind w:left="360"/>
        <w:rPr>
          <w:rFonts w:ascii="Arial Narrow" w:hAnsi="Arial Narrow" w:cs="Times New Roman"/>
          <w:b/>
          <w:bCs/>
          <w:sz w:val="24"/>
          <w:szCs w:val="24"/>
          <w:u w:val="single"/>
        </w:rPr>
      </w:pPr>
    </w:p>
    <w:p w14:paraId="08CC7C31" w14:textId="6F24E4AC" w:rsidR="005042C1" w:rsidRPr="00464137" w:rsidRDefault="00464137" w:rsidP="005042C1">
      <w:pPr>
        <w:overflowPunct w:val="0"/>
        <w:autoSpaceDE w:val="0"/>
        <w:autoSpaceDN w:val="0"/>
        <w:adjustRightInd w:val="0"/>
        <w:spacing w:after="0" w:line="360" w:lineRule="auto"/>
        <w:textAlignment w:val="baseline"/>
        <w:rPr>
          <w:rFonts w:ascii="Arial Narrow" w:eastAsia="Times New Roman" w:hAnsi="Arial Narrow" w:cs="Arial"/>
          <w:b/>
          <w:sz w:val="32"/>
          <w:szCs w:val="32"/>
          <w:lang w:eastAsia="cs-CZ"/>
        </w:rPr>
      </w:pPr>
      <w:r w:rsidRPr="00464137">
        <w:rPr>
          <w:rFonts w:ascii="Arial Narrow" w:eastAsia="Times New Roman" w:hAnsi="Arial Narrow" w:cs="Arial"/>
          <w:b/>
          <w:color w:val="7F7F7F"/>
          <w:sz w:val="32"/>
          <w:szCs w:val="32"/>
          <w:lang w:eastAsia="cs-CZ"/>
        </w:rPr>
        <w:lastRenderedPageBreak/>
        <w:t>D</w:t>
      </w:r>
      <w:r w:rsidR="00C60DEA">
        <w:rPr>
          <w:rFonts w:ascii="Arial Narrow" w:eastAsia="Times New Roman" w:hAnsi="Arial Narrow" w:cs="Arial"/>
          <w:b/>
          <w:color w:val="7F7F7F"/>
          <w:sz w:val="32"/>
          <w:szCs w:val="32"/>
          <w:lang w:eastAsia="cs-CZ"/>
        </w:rPr>
        <w:t>.1.4</w:t>
      </w:r>
      <w:r w:rsidR="005042C1">
        <w:rPr>
          <w:rFonts w:ascii="Arial Narrow" w:eastAsia="Times New Roman" w:hAnsi="Arial Narrow" w:cs="Arial"/>
          <w:b/>
          <w:color w:val="7F7F7F"/>
          <w:sz w:val="32"/>
          <w:szCs w:val="32"/>
          <w:lang w:eastAsia="cs-CZ"/>
        </w:rPr>
        <w:t xml:space="preserve"> VEŘEJNÉ OSVĚTLENÍ</w:t>
      </w:r>
    </w:p>
    <w:p w14:paraId="63C613B5" w14:textId="76275233" w:rsidR="00464137" w:rsidRPr="00464137" w:rsidRDefault="00464137" w:rsidP="00464137">
      <w:pPr>
        <w:overflowPunct w:val="0"/>
        <w:autoSpaceDE w:val="0"/>
        <w:autoSpaceDN w:val="0"/>
        <w:adjustRightInd w:val="0"/>
        <w:spacing w:after="0" w:line="480" w:lineRule="auto"/>
        <w:textAlignment w:val="baseline"/>
        <w:rPr>
          <w:rFonts w:ascii="Arial Narrow" w:eastAsia="Times New Roman" w:hAnsi="Arial Narrow" w:cs="Arial"/>
          <w:b/>
          <w:sz w:val="28"/>
          <w:szCs w:val="28"/>
          <w:u w:val="single"/>
          <w:lang w:eastAsia="cs-CZ"/>
        </w:rPr>
      </w:pPr>
      <w:r w:rsidRPr="00464137">
        <w:rPr>
          <w:rFonts w:ascii="Arial Narrow" w:eastAsia="Times New Roman" w:hAnsi="Arial Narrow" w:cs="Arial"/>
          <w:b/>
          <w:sz w:val="28"/>
          <w:szCs w:val="28"/>
          <w:u w:val="single"/>
          <w:lang w:eastAsia="cs-CZ"/>
        </w:rPr>
        <w:t>D</w:t>
      </w:r>
      <w:r w:rsidR="00C60DEA">
        <w:rPr>
          <w:rFonts w:ascii="Arial Narrow" w:eastAsia="Times New Roman" w:hAnsi="Arial Narrow" w:cs="Arial"/>
          <w:b/>
          <w:sz w:val="28"/>
          <w:szCs w:val="28"/>
          <w:u w:val="single"/>
          <w:lang w:eastAsia="cs-CZ"/>
        </w:rPr>
        <w:t>.1.4</w:t>
      </w:r>
      <w:r w:rsidR="00D15D57">
        <w:rPr>
          <w:rFonts w:ascii="Arial Narrow" w:eastAsia="Times New Roman" w:hAnsi="Arial Narrow" w:cs="Arial"/>
          <w:b/>
          <w:sz w:val="28"/>
          <w:szCs w:val="28"/>
          <w:u w:val="single"/>
          <w:lang w:eastAsia="cs-CZ"/>
        </w:rPr>
        <w:t>.</w:t>
      </w:r>
      <w:r w:rsidR="00F74FF6">
        <w:rPr>
          <w:rFonts w:ascii="Arial Narrow" w:eastAsia="Times New Roman" w:hAnsi="Arial Narrow" w:cs="Arial"/>
          <w:b/>
          <w:sz w:val="28"/>
          <w:szCs w:val="28"/>
          <w:u w:val="single"/>
          <w:lang w:eastAsia="cs-CZ"/>
        </w:rPr>
        <w:t>2</w:t>
      </w:r>
      <w:r w:rsidR="00C62490">
        <w:rPr>
          <w:rFonts w:ascii="Arial Narrow" w:eastAsia="Times New Roman" w:hAnsi="Arial Narrow" w:cs="Arial"/>
          <w:b/>
          <w:sz w:val="28"/>
          <w:szCs w:val="28"/>
          <w:u w:val="single"/>
          <w:lang w:eastAsia="cs-CZ"/>
        </w:rPr>
        <w:t>-</w:t>
      </w:r>
      <w:r w:rsidR="005042C1">
        <w:rPr>
          <w:rFonts w:ascii="Arial Narrow" w:eastAsia="Times New Roman" w:hAnsi="Arial Narrow" w:cs="Arial"/>
          <w:b/>
          <w:sz w:val="28"/>
          <w:szCs w:val="28"/>
          <w:u w:val="single"/>
          <w:lang w:eastAsia="cs-CZ"/>
        </w:rPr>
        <w:t>A</w:t>
      </w:r>
      <w:r w:rsidRPr="00464137">
        <w:rPr>
          <w:rFonts w:ascii="Arial Narrow" w:eastAsia="Times New Roman" w:hAnsi="Arial Narrow" w:cs="Arial"/>
          <w:b/>
          <w:sz w:val="28"/>
          <w:szCs w:val="28"/>
          <w:u w:val="single"/>
          <w:lang w:eastAsia="cs-CZ"/>
        </w:rPr>
        <w:t xml:space="preserve"> TECHNICKÁ ZPRÁVA VO</w:t>
      </w:r>
      <w:r w:rsidR="00F53D1B">
        <w:rPr>
          <w:rFonts w:ascii="Arial Narrow" w:eastAsia="Times New Roman" w:hAnsi="Arial Narrow" w:cs="Arial"/>
          <w:b/>
          <w:sz w:val="28"/>
          <w:szCs w:val="28"/>
          <w:u w:val="single"/>
          <w:lang w:eastAsia="cs-CZ"/>
        </w:rPr>
        <w:t xml:space="preserve"> – SO</w:t>
      </w:r>
      <w:r w:rsidR="00DF7875">
        <w:rPr>
          <w:rFonts w:ascii="Arial Narrow" w:eastAsia="Times New Roman" w:hAnsi="Arial Narrow" w:cs="Arial"/>
          <w:b/>
          <w:sz w:val="28"/>
          <w:szCs w:val="28"/>
          <w:u w:val="single"/>
          <w:lang w:eastAsia="cs-CZ"/>
        </w:rPr>
        <w:t>2</w:t>
      </w:r>
    </w:p>
    <w:p w14:paraId="4E9F7CDA" w14:textId="2FACCC2B" w:rsidR="00D15D57" w:rsidRDefault="00464137" w:rsidP="00BB783A">
      <w:pPr>
        <w:widowControl w:val="0"/>
        <w:spacing w:after="1" w:line="269"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Stavba je charakterizována jako</w:t>
      </w:r>
      <w:r w:rsidR="001A46B2">
        <w:rPr>
          <w:rFonts w:ascii="Arial Narrow" w:eastAsia="Microsoft Sans Serif" w:hAnsi="Arial Narrow" w:cs="Arial"/>
          <w:color w:val="000000"/>
          <w:sz w:val="24"/>
          <w:szCs w:val="24"/>
          <w:lang w:eastAsia="cs-CZ" w:bidi="cs-CZ"/>
        </w:rPr>
        <w:t xml:space="preserve"> </w:t>
      </w:r>
      <w:r w:rsidR="00BB783A">
        <w:rPr>
          <w:rFonts w:ascii="Arial Narrow" w:eastAsia="Microsoft Sans Serif" w:hAnsi="Arial Narrow" w:cs="Arial"/>
          <w:color w:val="000000"/>
          <w:sz w:val="24"/>
          <w:szCs w:val="24"/>
          <w:lang w:eastAsia="cs-CZ" w:bidi="cs-CZ"/>
        </w:rPr>
        <w:t>rekonstrukce</w:t>
      </w:r>
      <w:r w:rsidR="001A46B2">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 xml:space="preserve">veřejného osvětlení (dále jen "VO") </w:t>
      </w:r>
      <w:r w:rsidR="00BB783A">
        <w:rPr>
          <w:rFonts w:ascii="Arial Narrow" w:eastAsia="Microsoft Sans Serif" w:hAnsi="Arial Narrow" w:cs="Arial"/>
          <w:color w:val="000000"/>
          <w:sz w:val="24"/>
          <w:szCs w:val="24"/>
          <w:lang w:eastAsia="cs-CZ" w:bidi="cs-CZ"/>
        </w:rPr>
        <w:t xml:space="preserve">v rámci rekonstrukce uličního prostoru v ulici </w:t>
      </w:r>
      <w:r w:rsidR="00F53D1B">
        <w:rPr>
          <w:rFonts w:ascii="Arial Narrow" w:eastAsia="Microsoft Sans Serif" w:hAnsi="Arial Narrow" w:cs="Arial"/>
          <w:color w:val="000000"/>
          <w:sz w:val="24"/>
          <w:szCs w:val="24"/>
          <w:lang w:eastAsia="cs-CZ" w:bidi="cs-CZ"/>
        </w:rPr>
        <w:t>Žukovova</w:t>
      </w:r>
      <w:r w:rsidR="00BB783A">
        <w:rPr>
          <w:rFonts w:ascii="Arial Narrow" w:eastAsia="Microsoft Sans Serif" w:hAnsi="Arial Narrow" w:cs="Arial"/>
          <w:color w:val="000000"/>
          <w:sz w:val="24"/>
          <w:szCs w:val="24"/>
          <w:lang w:eastAsia="cs-CZ" w:bidi="cs-CZ"/>
        </w:rPr>
        <w:t>.</w:t>
      </w:r>
      <w:r w:rsidR="00A343BE">
        <w:rPr>
          <w:rFonts w:ascii="Arial Narrow" w:eastAsia="Microsoft Sans Serif" w:hAnsi="Arial Narrow" w:cs="Arial"/>
          <w:color w:val="000000"/>
          <w:sz w:val="24"/>
          <w:szCs w:val="24"/>
          <w:lang w:eastAsia="cs-CZ" w:bidi="cs-CZ"/>
        </w:rPr>
        <w:t xml:space="preserve"> Jedná se o úsek ulice od křižovatk</w:t>
      </w:r>
      <w:r w:rsidR="00DF7875">
        <w:rPr>
          <w:rFonts w:ascii="Arial Narrow" w:eastAsia="Microsoft Sans Serif" w:hAnsi="Arial Narrow" w:cs="Arial"/>
          <w:color w:val="000000"/>
          <w:sz w:val="24"/>
          <w:szCs w:val="24"/>
          <w:lang w:eastAsia="cs-CZ" w:bidi="cs-CZ"/>
        </w:rPr>
        <w:t>y</w:t>
      </w:r>
      <w:r w:rsidR="00A343BE">
        <w:rPr>
          <w:rFonts w:ascii="Arial Narrow" w:eastAsia="Microsoft Sans Serif" w:hAnsi="Arial Narrow" w:cs="Arial"/>
          <w:color w:val="000000"/>
          <w:sz w:val="24"/>
          <w:szCs w:val="24"/>
          <w:lang w:eastAsia="cs-CZ" w:bidi="cs-CZ"/>
        </w:rPr>
        <w:t xml:space="preserve"> s ul. Truhlářova</w:t>
      </w:r>
      <w:r w:rsidR="00DF7875">
        <w:rPr>
          <w:rFonts w:ascii="Arial Narrow" w:eastAsia="Microsoft Sans Serif" w:hAnsi="Arial Narrow" w:cs="Arial"/>
          <w:color w:val="000000"/>
          <w:sz w:val="24"/>
          <w:szCs w:val="24"/>
          <w:lang w:eastAsia="cs-CZ" w:bidi="cs-CZ"/>
        </w:rPr>
        <w:t xml:space="preserve"> po křižovatku s ul. Karla IV.</w:t>
      </w:r>
    </w:p>
    <w:p w14:paraId="3C8242EA" w14:textId="77777777" w:rsidR="00BB783A" w:rsidRDefault="00BB783A" w:rsidP="00BB783A">
      <w:pPr>
        <w:widowControl w:val="0"/>
        <w:spacing w:after="1" w:line="269" w:lineRule="exact"/>
        <w:rPr>
          <w:rFonts w:ascii="Arial Narrow" w:eastAsia="Microsoft Sans Serif" w:hAnsi="Arial Narrow" w:cs="Arial"/>
          <w:color w:val="000000"/>
          <w:sz w:val="24"/>
          <w:szCs w:val="24"/>
          <w:lang w:eastAsia="cs-CZ" w:bidi="cs-CZ"/>
        </w:rPr>
      </w:pPr>
    </w:p>
    <w:p w14:paraId="5D2161EC" w14:textId="37EDE54B" w:rsidR="00464137" w:rsidRDefault="00BB783A" w:rsidP="00BB783A">
      <w:pPr>
        <w:widowControl w:val="0"/>
        <w:spacing w:after="1" w:line="269"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V ulici se nacházejí zastaralé stožáry i svítidla VO.</w:t>
      </w:r>
    </w:p>
    <w:p w14:paraId="4617F633" w14:textId="77777777" w:rsidR="00BB783A" w:rsidRDefault="00BB783A" w:rsidP="00BB783A">
      <w:pPr>
        <w:widowControl w:val="0"/>
        <w:spacing w:after="1" w:line="269" w:lineRule="exact"/>
        <w:rPr>
          <w:rFonts w:ascii="Arial Narrow" w:eastAsia="Microsoft Sans Serif" w:hAnsi="Arial Narrow" w:cs="Arial"/>
          <w:color w:val="000000"/>
          <w:sz w:val="24"/>
          <w:szCs w:val="24"/>
          <w:lang w:eastAsia="cs-CZ" w:bidi="cs-CZ"/>
        </w:rPr>
      </w:pPr>
    </w:p>
    <w:p w14:paraId="155928F3" w14:textId="3A20401B" w:rsidR="00BB783A" w:rsidRPr="00464137" w:rsidRDefault="00BB783A" w:rsidP="00BB783A">
      <w:pPr>
        <w:widowControl w:val="0"/>
        <w:spacing w:after="1" w:line="269" w:lineRule="exact"/>
        <w:rPr>
          <w:rFonts w:ascii="Arial Narrow" w:eastAsia="Microsoft Sans Serif" w:hAnsi="Arial Narrow" w:cs="Arial"/>
          <w:color w:val="000000"/>
          <w:sz w:val="24"/>
          <w:szCs w:val="24"/>
          <w:lang w:eastAsia="cs-CZ" w:bidi="cs-CZ"/>
        </w:rPr>
      </w:pPr>
      <w:r w:rsidRPr="00BB783A">
        <w:rPr>
          <w:rFonts w:ascii="Arial Narrow" w:eastAsia="Microsoft Sans Serif" w:hAnsi="Arial Narrow" w:cs="Arial"/>
          <w:color w:val="000000"/>
          <w:sz w:val="24"/>
          <w:szCs w:val="24"/>
          <w:lang w:eastAsia="cs-CZ" w:bidi="cs-CZ"/>
        </w:rPr>
        <w:t xml:space="preserve">Pro osvětlení nově rekonstruovaných </w:t>
      </w:r>
      <w:r w:rsidR="00F53D1B">
        <w:rPr>
          <w:rFonts w:ascii="Arial Narrow" w:eastAsia="Microsoft Sans Serif" w:hAnsi="Arial Narrow" w:cs="Arial"/>
          <w:color w:val="000000"/>
          <w:sz w:val="24"/>
          <w:szCs w:val="24"/>
          <w:lang w:eastAsia="cs-CZ" w:bidi="cs-CZ"/>
        </w:rPr>
        <w:t>povrchů</w:t>
      </w:r>
      <w:r w:rsidRPr="00BB783A">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v</w:t>
      </w:r>
      <w:r w:rsidRPr="00BB783A">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ulic</w:t>
      </w:r>
      <w:r w:rsidR="00F53D1B">
        <w:rPr>
          <w:rFonts w:ascii="Arial Narrow" w:eastAsia="Microsoft Sans Serif" w:hAnsi="Arial Narrow" w:cs="Arial"/>
          <w:color w:val="000000"/>
          <w:sz w:val="24"/>
          <w:szCs w:val="24"/>
          <w:lang w:eastAsia="cs-CZ" w:bidi="cs-CZ"/>
        </w:rPr>
        <w:t>i</w:t>
      </w:r>
      <w:r>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Žukovova</w:t>
      </w:r>
      <w:r>
        <w:rPr>
          <w:rFonts w:ascii="Arial Narrow" w:eastAsia="Microsoft Sans Serif" w:hAnsi="Arial Narrow" w:cs="Arial"/>
          <w:color w:val="000000"/>
          <w:sz w:val="24"/>
          <w:szCs w:val="24"/>
          <w:lang w:eastAsia="cs-CZ" w:bidi="cs-CZ"/>
        </w:rPr>
        <w:t xml:space="preserve"> </w:t>
      </w:r>
      <w:r w:rsidRPr="00BB783A">
        <w:rPr>
          <w:rFonts w:ascii="Arial Narrow" w:eastAsia="Microsoft Sans Serif" w:hAnsi="Arial Narrow" w:cs="Arial"/>
          <w:color w:val="000000"/>
          <w:sz w:val="24"/>
          <w:szCs w:val="24"/>
          <w:lang w:eastAsia="cs-CZ" w:bidi="cs-CZ"/>
        </w:rPr>
        <w:t>navrhujeme instalaci nových lamp s moderní technologií LED, s umístěním na nové stožáry VO včetně provedení nové zemní kabelové trasy VO.</w:t>
      </w:r>
    </w:p>
    <w:p w14:paraId="64B67BD7" w14:textId="77777777"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p>
    <w:p w14:paraId="47B9D088" w14:textId="726FF53C"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Ve městě</w:t>
      </w:r>
      <w:r w:rsidR="00D15D57">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Ústí nad Labem</w:t>
      </w:r>
      <w:r w:rsidR="00FF739B">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jsou postupně nahrazována stávající výbojková svítidla se sodíkovými, rtuťovými a halogenidovými zdroji, novými</w:t>
      </w:r>
      <w:r w:rsidR="00867565">
        <w:rPr>
          <w:rFonts w:ascii="Arial Narrow" w:eastAsia="Microsoft Sans Serif" w:hAnsi="Arial Narrow" w:cs="Arial"/>
          <w:color w:val="000000"/>
          <w:sz w:val="24"/>
          <w:szCs w:val="24"/>
          <w:lang w:eastAsia="cs-CZ" w:bidi="cs-CZ"/>
        </w:rPr>
        <w:t xml:space="preserve"> LED zdroji provozně velmi efektivními,</w:t>
      </w:r>
      <w:r w:rsidRPr="00464137">
        <w:rPr>
          <w:rFonts w:ascii="Arial Narrow" w:eastAsia="Microsoft Sans Serif" w:hAnsi="Arial Narrow" w:cs="Arial"/>
          <w:color w:val="000000"/>
          <w:sz w:val="24"/>
          <w:szCs w:val="24"/>
          <w:lang w:eastAsia="cs-CZ" w:bidi="cs-CZ"/>
        </w:rPr>
        <w:t xml:space="preserve"> typy </w:t>
      </w:r>
      <w:r w:rsidR="00FF739B">
        <w:rPr>
          <w:rFonts w:ascii="Arial Narrow" w:eastAsia="Microsoft Sans Serif" w:hAnsi="Arial Narrow" w:cs="Arial"/>
          <w:color w:val="000000"/>
          <w:sz w:val="24"/>
          <w:szCs w:val="24"/>
          <w:lang w:eastAsia="cs-CZ" w:bidi="cs-CZ"/>
        </w:rPr>
        <w:t xml:space="preserve">a standardy </w:t>
      </w:r>
      <w:r w:rsidR="00867565">
        <w:rPr>
          <w:rFonts w:ascii="Arial Narrow" w:eastAsia="Microsoft Sans Serif" w:hAnsi="Arial Narrow" w:cs="Arial"/>
          <w:color w:val="000000"/>
          <w:sz w:val="24"/>
          <w:szCs w:val="24"/>
          <w:lang w:eastAsia="cs-CZ" w:bidi="cs-CZ"/>
        </w:rPr>
        <w:t xml:space="preserve">jsou definovány </w:t>
      </w:r>
      <w:r w:rsidR="00BB783A">
        <w:rPr>
          <w:rFonts w:ascii="Arial Narrow" w:eastAsia="Microsoft Sans Serif" w:hAnsi="Arial Narrow" w:cs="Arial"/>
          <w:color w:val="000000"/>
          <w:sz w:val="24"/>
          <w:szCs w:val="24"/>
          <w:lang w:eastAsia="cs-CZ" w:bidi="cs-CZ"/>
        </w:rPr>
        <w:t xml:space="preserve">generelem VO města </w:t>
      </w:r>
      <w:r w:rsidR="00F53D1B">
        <w:rPr>
          <w:rFonts w:ascii="Arial Narrow" w:eastAsia="Microsoft Sans Serif" w:hAnsi="Arial Narrow" w:cs="Arial"/>
          <w:color w:val="000000"/>
          <w:sz w:val="24"/>
          <w:szCs w:val="24"/>
          <w:lang w:eastAsia="cs-CZ" w:bidi="cs-CZ"/>
        </w:rPr>
        <w:t>Ústí nad Labem</w:t>
      </w:r>
      <w:r w:rsidR="00867565">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Svítidla jsou umístěna na sloupech veřejného osvětlení, na městských sloupech, stožárech </w:t>
      </w:r>
      <w:r w:rsidR="004A1202">
        <w:rPr>
          <w:rFonts w:ascii="Arial Narrow" w:eastAsia="Microsoft Sans Serif" w:hAnsi="Arial Narrow" w:cs="Arial"/>
          <w:color w:val="000000"/>
          <w:sz w:val="24"/>
          <w:szCs w:val="24"/>
          <w:lang w:eastAsia="cs-CZ" w:bidi="cs-CZ"/>
        </w:rPr>
        <w:t>distributora</w:t>
      </w:r>
      <w:r w:rsidRPr="00464137">
        <w:rPr>
          <w:rFonts w:ascii="Arial Narrow" w:eastAsia="Microsoft Sans Serif" w:hAnsi="Arial Narrow" w:cs="Arial"/>
          <w:color w:val="000000"/>
          <w:sz w:val="24"/>
          <w:szCs w:val="24"/>
          <w:lang w:eastAsia="cs-CZ" w:bidi="cs-CZ"/>
        </w:rPr>
        <w:t xml:space="preserve"> a na výložnících. </w:t>
      </w:r>
      <w:bookmarkStart w:id="0" w:name="bookmark9"/>
    </w:p>
    <w:p w14:paraId="3E81BAB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28DB251C" w14:textId="784BE24D" w:rsidR="00853D59" w:rsidRDefault="00464137" w:rsidP="000B43EC">
      <w:pPr>
        <w:widowControl w:val="0"/>
        <w:spacing w:after="0" w:line="264" w:lineRule="exact"/>
        <w:ind w:firstLine="760"/>
        <w:rPr>
          <w:rFonts w:ascii="Arial Narrow" w:eastAsia="Microsoft Sans Serif" w:hAnsi="Arial Narrow" w:cs="Arial"/>
          <w:b/>
          <w:bCs/>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Pro </w:t>
      </w:r>
      <w:r w:rsidR="00D15D57">
        <w:rPr>
          <w:rFonts w:ascii="Arial Narrow" w:eastAsia="Microsoft Sans Serif" w:hAnsi="Arial Narrow" w:cs="Arial"/>
          <w:color w:val="000000"/>
          <w:sz w:val="24"/>
          <w:szCs w:val="24"/>
          <w:lang w:eastAsia="cs-CZ" w:bidi="cs-CZ"/>
        </w:rPr>
        <w:t xml:space="preserve">nově </w:t>
      </w:r>
      <w:r w:rsidR="00BB783A">
        <w:rPr>
          <w:rFonts w:ascii="Arial Narrow" w:eastAsia="Microsoft Sans Serif" w:hAnsi="Arial Narrow" w:cs="Arial"/>
          <w:color w:val="000000"/>
          <w:sz w:val="24"/>
          <w:szCs w:val="24"/>
          <w:lang w:eastAsia="cs-CZ" w:bidi="cs-CZ"/>
        </w:rPr>
        <w:t>zrekonstruované</w:t>
      </w:r>
      <w:r w:rsidR="00D15D57">
        <w:rPr>
          <w:rFonts w:ascii="Arial Narrow" w:eastAsia="Microsoft Sans Serif" w:hAnsi="Arial Narrow" w:cs="Arial"/>
          <w:color w:val="000000"/>
          <w:sz w:val="24"/>
          <w:szCs w:val="24"/>
          <w:lang w:eastAsia="cs-CZ" w:bidi="cs-CZ"/>
        </w:rPr>
        <w:t xml:space="preserve"> </w:t>
      </w:r>
      <w:r w:rsidR="00BB783A">
        <w:rPr>
          <w:rFonts w:ascii="Arial Narrow" w:eastAsia="Microsoft Sans Serif" w:hAnsi="Arial Narrow" w:cs="Arial"/>
          <w:color w:val="000000"/>
          <w:sz w:val="24"/>
          <w:szCs w:val="24"/>
          <w:lang w:eastAsia="cs-CZ" w:bidi="cs-CZ"/>
        </w:rPr>
        <w:t xml:space="preserve">plochy v ulici </w:t>
      </w:r>
      <w:r w:rsidR="00F53D1B">
        <w:rPr>
          <w:rFonts w:ascii="Arial Narrow" w:eastAsia="Microsoft Sans Serif" w:hAnsi="Arial Narrow" w:cs="Arial"/>
          <w:color w:val="000000"/>
          <w:sz w:val="24"/>
          <w:szCs w:val="24"/>
          <w:lang w:eastAsia="cs-CZ" w:bidi="cs-CZ"/>
        </w:rPr>
        <w:t xml:space="preserve">Žukovova v rámci </w:t>
      </w:r>
      <w:r w:rsidR="00F53D1B" w:rsidRPr="00F53D1B">
        <w:rPr>
          <w:rFonts w:ascii="Arial Narrow" w:eastAsia="Microsoft Sans Serif" w:hAnsi="Arial Narrow" w:cs="Arial"/>
          <w:b/>
          <w:bCs/>
          <w:color w:val="000000"/>
          <w:sz w:val="24"/>
          <w:szCs w:val="24"/>
          <w:lang w:eastAsia="cs-CZ" w:bidi="cs-CZ"/>
        </w:rPr>
        <w:t>S</w:t>
      </w:r>
      <w:r w:rsidR="00DF7875">
        <w:rPr>
          <w:rFonts w:ascii="Arial Narrow" w:eastAsia="Microsoft Sans Serif" w:hAnsi="Arial Narrow" w:cs="Arial"/>
          <w:b/>
          <w:bCs/>
          <w:color w:val="000000"/>
          <w:sz w:val="24"/>
          <w:szCs w:val="24"/>
          <w:lang w:eastAsia="cs-CZ" w:bidi="cs-CZ"/>
        </w:rPr>
        <w:t>O2</w:t>
      </w:r>
      <w:r w:rsidRPr="00464137">
        <w:rPr>
          <w:rFonts w:ascii="Arial Narrow" w:eastAsia="Microsoft Sans Serif" w:hAnsi="Arial Narrow" w:cs="Arial"/>
          <w:color w:val="000000"/>
          <w:sz w:val="24"/>
          <w:szCs w:val="24"/>
          <w:lang w:eastAsia="cs-CZ" w:bidi="cs-CZ"/>
        </w:rPr>
        <w:t xml:space="preserve"> řešíme návrh osvětlení, </w:t>
      </w:r>
      <w:r w:rsidR="000B43EC" w:rsidRPr="00464137">
        <w:rPr>
          <w:rFonts w:ascii="Arial Narrow" w:eastAsia="Microsoft Sans Serif" w:hAnsi="Arial Narrow" w:cs="Arial"/>
          <w:color w:val="000000"/>
          <w:sz w:val="24"/>
          <w:szCs w:val="24"/>
          <w:lang w:eastAsia="cs-CZ" w:bidi="cs-CZ"/>
        </w:rPr>
        <w:t>kde bud</w:t>
      </w:r>
      <w:r w:rsidR="000B43EC">
        <w:rPr>
          <w:rFonts w:ascii="Arial Narrow" w:eastAsia="Microsoft Sans Serif" w:hAnsi="Arial Narrow" w:cs="Arial"/>
          <w:color w:val="000000"/>
          <w:sz w:val="24"/>
          <w:szCs w:val="24"/>
          <w:lang w:eastAsia="cs-CZ" w:bidi="cs-CZ"/>
        </w:rPr>
        <w:t xml:space="preserve">ou instalovány nové lampy VO </w:t>
      </w:r>
      <w:r w:rsidR="00A343BE">
        <w:rPr>
          <w:rFonts w:ascii="Arial Narrow" w:eastAsia="Microsoft Sans Serif" w:hAnsi="Arial Narrow" w:cs="Arial"/>
          <w:color w:val="000000"/>
          <w:sz w:val="24"/>
          <w:szCs w:val="24"/>
          <w:lang w:eastAsia="cs-CZ" w:bidi="cs-CZ"/>
        </w:rPr>
        <w:t>a</w:t>
      </w:r>
      <w:r w:rsidRPr="00464137">
        <w:rPr>
          <w:rFonts w:ascii="Arial Narrow" w:eastAsia="Microsoft Sans Serif" w:hAnsi="Arial Narrow" w:cs="Arial"/>
          <w:color w:val="000000"/>
          <w:sz w:val="24"/>
          <w:szCs w:val="24"/>
          <w:lang w:eastAsia="cs-CZ" w:bidi="cs-CZ"/>
        </w:rPr>
        <w:t xml:space="preserve"> provedena revize </w:t>
      </w:r>
      <w:r w:rsidR="008A1331">
        <w:rPr>
          <w:rFonts w:ascii="Arial Narrow" w:eastAsia="Microsoft Sans Serif" w:hAnsi="Arial Narrow" w:cs="Arial"/>
          <w:color w:val="000000"/>
          <w:sz w:val="24"/>
          <w:szCs w:val="24"/>
          <w:lang w:eastAsia="cs-CZ" w:bidi="cs-CZ"/>
        </w:rPr>
        <w:t>nové</w:t>
      </w:r>
      <w:r w:rsidRPr="00464137">
        <w:rPr>
          <w:rFonts w:ascii="Arial Narrow" w:eastAsia="Microsoft Sans Serif" w:hAnsi="Arial Narrow" w:cs="Arial"/>
          <w:color w:val="000000"/>
          <w:sz w:val="24"/>
          <w:szCs w:val="24"/>
          <w:lang w:eastAsia="cs-CZ" w:bidi="cs-CZ"/>
        </w:rPr>
        <w:t xml:space="preserve"> zemní kabelové trasy VO</w:t>
      </w:r>
      <w:r w:rsidR="004A1202">
        <w:rPr>
          <w:rFonts w:ascii="Arial Narrow" w:eastAsia="Microsoft Sans Serif" w:hAnsi="Arial Narrow" w:cs="Arial"/>
          <w:color w:val="000000"/>
          <w:sz w:val="24"/>
          <w:szCs w:val="24"/>
          <w:lang w:eastAsia="cs-CZ" w:bidi="cs-CZ"/>
        </w:rPr>
        <w:t xml:space="preserve"> v</w:t>
      </w:r>
      <w:r w:rsidR="00BB783A">
        <w:rPr>
          <w:rFonts w:ascii="Arial Narrow" w:eastAsia="Microsoft Sans Serif" w:hAnsi="Arial Narrow" w:cs="Arial"/>
          <w:color w:val="000000"/>
          <w:sz w:val="24"/>
          <w:szCs w:val="24"/>
          <w:lang w:eastAsia="cs-CZ" w:bidi="cs-CZ"/>
        </w:rPr>
        <w:t> </w:t>
      </w:r>
      <w:r w:rsidR="004A1202">
        <w:rPr>
          <w:rFonts w:ascii="Arial Narrow" w:eastAsia="Microsoft Sans Serif" w:hAnsi="Arial Narrow" w:cs="Arial"/>
          <w:color w:val="000000"/>
          <w:sz w:val="24"/>
          <w:szCs w:val="24"/>
          <w:lang w:eastAsia="cs-CZ" w:bidi="cs-CZ"/>
        </w:rPr>
        <w:t>přípojn</w:t>
      </w:r>
      <w:r w:rsidR="00BB783A">
        <w:rPr>
          <w:rFonts w:ascii="Arial Narrow" w:eastAsia="Microsoft Sans Serif" w:hAnsi="Arial Narrow" w:cs="Arial"/>
          <w:color w:val="000000"/>
          <w:sz w:val="24"/>
          <w:szCs w:val="24"/>
          <w:lang w:eastAsia="cs-CZ" w:bidi="cs-CZ"/>
        </w:rPr>
        <w:t>ých</w:t>
      </w:r>
      <w:r w:rsidR="004A1202">
        <w:rPr>
          <w:rFonts w:ascii="Arial Narrow" w:eastAsia="Microsoft Sans Serif" w:hAnsi="Arial Narrow" w:cs="Arial"/>
          <w:color w:val="000000"/>
          <w:sz w:val="24"/>
          <w:szCs w:val="24"/>
          <w:lang w:eastAsia="cs-CZ" w:bidi="cs-CZ"/>
        </w:rPr>
        <w:t xml:space="preserve"> bod</w:t>
      </w:r>
      <w:r w:rsidR="00BB783A">
        <w:rPr>
          <w:rFonts w:ascii="Arial Narrow" w:eastAsia="Microsoft Sans Serif" w:hAnsi="Arial Narrow" w:cs="Arial"/>
          <w:color w:val="000000"/>
          <w:sz w:val="24"/>
          <w:szCs w:val="24"/>
          <w:lang w:eastAsia="cs-CZ" w:bidi="cs-CZ"/>
        </w:rPr>
        <w:t>ech</w:t>
      </w:r>
      <w:r w:rsidR="00D15D57">
        <w:rPr>
          <w:rFonts w:ascii="Arial Narrow" w:eastAsia="Microsoft Sans Serif" w:hAnsi="Arial Narrow" w:cs="Arial"/>
          <w:color w:val="000000"/>
          <w:sz w:val="24"/>
          <w:szCs w:val="24"/>
          <w:lang w:eastAsia="cs-CZ" w:bidi="cs-CZ"/>
        </w:rPr>
        <w:t xml:space="preserve"> ze </w:t>
      </w:r>
      <w:r w:rsidR="000B43EC" w:rsidRPr="00BB783A">
        <w:rPr>
          <w:rFonts w:ascii="Arial Narrow" w:eastAsia="Microsoft Sans Serif" w:hAnsi="Arial Narrow" w:cs="Arial"/>
          <w:b/>
          <w:bCs/>
          <w:color w:val="000000"/>
          <w:sz w:val="24"/>
          <w:szCs w:val="24"/>
          <w:lang w:eastAsia="cs-CZ" w:bidi="cs-CZ"/>
        </w:rPr>
        <w:t>stávající</w:t>
      </w:r>
      <w:r w:rsidR="000B43EC">
        <w:rPr>
          <w:rFonts w:ascii="Arial Narrow" w:eastAsia="Microsoft Sans Serif" w:hAnsi="Arial Narrow" w:cs="Arial"/>
          <w:b/>
          <w:bCs/>
          <w:color w:val="000000"/>
          <w:sz w:val="24"/>
          <w:szCs w:val="24"/>
          <w:lang w:eastAsia="cs-CZ" w:bidi="cs-CZ"/>
        </w:rPr>
        <w:t>ch</w:t>
      </w:r>
      <w:r w:rsidR="000B43EC" w:rsidRPr="00BB783A">
        <w:rPr>
          <w:rFonts w:ascii="Arial Narrow" w:eastAsia="Microsoft Sans Serif" w:hAnsi="Arial Narrow" w:cs="Arial"/>
          <w:b/>
          <w:bCs/>
          <w:color w:val="000000"/>
          <w:sz w:val="24"/>
          <w:szCs w:val="24"/>
          <w:lang w:eastAsia="cs-CZ" w:bidi="cs-CZ"/>
        </w:rPr>
        <w:t xml:space="preserve"> tras </w:t>
      </w:r>
      <w:r w:rsidR="000B43EC">
        <w:rPr>
          <w:rFonts w:ascii="Arial Narrow" w:eastAsia="Microsoft Sans Serif" w:hAnsi="Arial Narrow" w:cs="Arial"/>
          <w:b/>
          <w:bCs/>
          <w:color w:val="000000"/>
          <w:sz w:val="24"/>
          <w:szCs w:val="24"/>
          <w:lang w:eastAsia="cs-CZ" w:bidi="cs-CZ"/>
        </w:rPr>
        <w:t>VO (propojení se stávajícím VO a napojení na rozvaděč č. UM164 – viz. situační výkres.</w:t>
      </w:r>
    </w:p>
    <w:p w14:paraId="700EBD47" w14:textId="77777777" w:rsidR="00853D59" w:rsidRDefault="00853D59" w:rsidP="00853D59">
      <w:pPr>
        <w:widowControl w:val="0"/>
        <w:spacing w:after="0" w:line="264" w:lineRule="exact"/>
        <w:ind w:firstLine="760"/>
        <w:rPr>
          <w:rFonts w:ascii="Arial Narrow" w:eastAsia="Microsoft Sans Serif" w:hAnsi="Arial Narrow" w:cs="Arial"/>
          <w:b/>
          <w:bCs/>
          <w:color w:val="000000"/>
          <w:sz w:val="24"/>
          <w:szCs w:val="24"/>
          <w:lang w:eastAsia="cs-CZ" w:bidi="cs-CZ"/>
        </w:rPr>
      </w:pPr>
    </w:p>
    <w:p w14:paraId="27669DC5" w14:textId="2E4CEB14" w:rsidR="00853D59" w:rsidRDefault="00853D59" w:rsidP="00853D59">
      <w:pPr>
        <w:widowControl w:val="0"/>
        <w:spacing w:after="0" w:line="264" w:lineRule="exact"/>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b/>
          <w:bCs/>
          <w:color w:val="000000"/>
          <w:sz w:val="24"/>
          <w:szCs w:val="24"/>
          <w:lang w:eastAsia="cs-CZ" w:bidi="cs-CZ"/>
        </w:rPr>
        <w:t>S</w:t>
      </w:r>
      <w:r w:rsidR="00BB783A" w:rsidRPr="00BB783A">
        <w:rPr>
          <w:rFonts w:ascii="Arial Narrow" w:eastAsia="Microsoft Sans Serif" w:hAnsi="Arial Narrow" w:cs="Arial"/>
          <w:b/>
          <w:bCs/>
          <w:color w:val="000000"/>
          <w:sz w:val="24"/>
          <w:szCs w:val="24"/>
          <w:lang w:eastAsia="cs-CZ" w:bidi="cs-CZ"/>
        </w:rPr>
        <w:t xml:space="preserve">távající propojení a odbočky </w:t>
      </w:r>
      <w:r>
        <w:rPr>
          <w:rFonts w:ascii="Arial Narrow" w:eastAsia="Microsoft Sans Serif" w:hAnsi="Arial Narrow" w:cs="Arial"/>
          <w:b/>
          <w:bCs/>
          <w:color w:val="000000"/>
          <w:sz w:val="24"/>
          <w:szCs w:val="24"/>
          <w:lang w:eastAsia="cs-CZ" w:bidi="cs-CZ"/>
        </w:rPr>
        <w:t>VO</w:t>
      </w:r>
      <w:r w:rsidR="00BB783A" w:rsidRPr="00BB783A">
        <w:rPr>
          <w:rFonts w:ascii="Arial Narrow" w:eastAsia="Microsoft Sans Serif" w:hAnsi="Arial Narrow" w:cs="Arial"/>
          <w:b/>
          <w:bCs/>
          <w:color w:val="000000"/>
          <w:sz w:val="24"/>
          <w:szCs w:val="24"/>
          <w:lang w:eastAsia="cs-CZ" w:bidi="cs-CZ"/>
        </w:rPr>
        <w:t xml:space="preserve"> budou zachovány</w:t>
      </w:r>
      <w:r>
        <w:rPr>
          <w:rFonts w:ascii="Arial Narrow" w:eastAsia="Microsoft Sans Serif" w:hAnsi="Arial Narrow" w:cs="Arial"/>
          <w:b/>
          <w:bCs/>
          <w:color w:val="000000"/>
          <w:sz w:val="24"/>
          <w:szCs w:val="24"/>
          <w:lang w:eastAsia="cs-CZ" w:bidi="cs-CZ"/>
        </w:rPr>
        <w:t>, propojení je zřejmé z výkresové části koordinačních situačních výkresů</w:t>
      </w:r>
      <w:r w:rsidR="00FB5D6C">
        <w:rPr>
          <w:rFonts w:ascii="Arial Narrow" w:eastAsia="Microsoft Sans Serif" w:hAnsi="Arial Narrow" w:cs="Arial"/>
          <w:b/>
          <w:bCs/>
          <w:color w:val="000000"/>
          <w:sz w:val="24"/>
          <w:szCs w:val="24"/>
          <w:lang w:eastAsia="cs-CZ" w:bidi="cs-CZ"/>
        </w:rPr>
        <w:t xml:space="preserve">, jedná se celkem o </w:t>
      </w:r>
      <w:r w:rsidR="000B43EC">
        <w:rPr>
          <w:rFonts w:ascii="Arial Narrow" w:eastAsia="Microsoft Sans Serif" w:hAnsi="Arial Narrow" w:cs="Arial"/>
          <w:b/>
          <w:bCs/>
          <w:color w:val="000000"/>
          <w:sz w:val="24"/>
          <w:szCs w:val="24"/>
          <w:lang w:eastAsia="cs-CZ" w:bidi="cs-CZ"/>
        </w:rPr>
        <w:t>1</w:t>
      </w:r>
      <w:r w:rsidR="00FB5D6C">
        <w:rPr>
          <w:rFonts w:ascii="Arial Narrow" w:eastAsia="Microsoft Sans Serif" w:hAnsi="Arial Narrow" w:cs="Arial"/>
          <w:b/>
          <w:bCs/>
          <w:color w:val="000000"/>
          <w:sz w:val="24"/>
          <w:szCs w:val="24"/>
          <w:lang w:eastAsia="cs-CZ" w:bidi="cs-CZ"/>
        </w:rPr>
        <w:t xml:space="preserve"> napojení na stávající rozvody.</w:t>
      </w:r>
      <w:r w:rsidR="00464137" w:rsidRPr="00464137">
        <w:rPr>
          <w:rFonts w:ascii="Arial Narrow" w:eastAsia="Microsoft Sans Serif" w:hAnsi="Arial Narrow" w:cs="Arial"/>
          <w:color w:val="000000"/>
          <w:sz w:val="24"/>
          <w:szCs w:val="24"/>
          <w:lang w:eastAsia="cs-CZ" w:bidi="cs-CZ"/>
        </w:rPr>
        <w:t xml:space="preserve"> </w:t>
      </w:r>
    </w:p>
    <w:p w14:paraId="0527AD1C" w14:textId="77777777" w:rsidR="00853D59" w:rsidRDefault="00853D59" w:rsidP="00853D59">
      <w:pPr>
        <w:widowControl w:val="0"/>
        <w:spacing w:after="0" w:line="264" w:lineRule="exact"/>
        <w:ind w:firstLine="760"/>
        <w:rPr>
          <w:rFonts w:ascii="Arial Narrow" w:eastAsia="Microsoft Sans Serif" w:hAnsi="Arial Narrow" w:cs="Arial"/>
          <w:color w:val="000000"/>
          <w:sz w:val="24"/>
          <w:szCs w:val="24"/>
          <w:lang w:eastAsia="cs-CZ" w:bidi="cs-CZ"/>
        </w:rPr>
      </w:pPr>
    </w:p>
    <w:p w14:paraId="11E3BE25" w14:textId="01DB5B36" w:rsidR="00464137" w:rsidRPr="00BB783A" w:rsidRDefault="00A343BE" w:rsidP="00853D59">
      <w:pPr>
        <w:widowControl w:val="0"/>
        <w:spacing w:after="0" w:line="264" w:lineRule="exact"/>
        <w:ind w:firstLine="760"/>
        <w:rPr>
          <w:rFonts w:ascii="Arial Narrow" w:eastAsia="Microsoft Sans Serif" w:hAnsi="Arial Narrow" w:cs="Arial"/>
          <w:b/>
          <w:bCs/>
          <w:color w:val="000000"/>
          <w:sz w:val="24"/>
          <w:szCs w:val="24"/>
          <w:lang w:eastAsia="cs-CZ" w:bidi="cs-CZ"/>
        </w:rPr>
      </w:pPr>
      <w:r>
        <w:rPr>
          <w:rFonts w:ascii="Arial Narrow" w:eastAsia="Microsoft Sans Serif" w:hAnsi="Arial Narrow" w:cs="Arial"/>
          <w:color w:val="000000"/>
          <w:sz w:val="24"/>
          <w:szCs w:val="24"/>
          <w:lang w:eastAsia="cs-CZ" w:bidi="cs-CZ"/>
        </w:rPr>
        <w:t>V rámci SO</w:t>
      </w:r>
      <w:r w:rsidR="00DF7875">
        <w:rPr>
          <w:rFonts w:ascii="Arial Narrow" w:eastAsia="Microsoft Sans Serif" w:hAnsi="Arial Narrow" w:cs="Arial"/>
          <w:color w:val="000000"/>
          <w:sz w:val="24"/>
          <w:szCs w:val="24"/>
          <w:lang w:eastAsia="cs-CZ" w:bidi="cs-CZ"/>
        </w:rPr>
        <w:t>2</w:t>
      </w:r>
      <w:r>
        <w:rPr>
          <w:rFonts w:ascii="Arial Narrow" w:eastAsia="Microsoft Sans Serif" w:hAnsi="Arial Narrow" w:cs="Arial"/>
          <w:color w:val="000000"/>
          <w:sz w:val="24"/>
          <w:szCs w:val="24"/>
          <w:lang w:eastAsia="cs-CZ" w:bidi="cs-CZ"/>
        </w:rPr>
        <w:t xml:space="preserve"> b</w:t>
      </w:r>
      <w:r w:rsidR="00853D59">
        <w:rPr>
          <w:rFonts w:ascii="Arial Narrow" w:eastAsia="Microsoft Sans Serif" w:hAnsi="Arial Narrow" w:cs="Arial"/>
          <w:color w:val="000000"/>
          <w:sz w:val="24"/>
          <w:szCs w:val="24"/>
          <w:lang w:eastAsia="cs-CZ" w:bidi="cs-CZ"/>
        </w:rPr>
        <w:t>ude instalováno</w:t>
      </w:r>
      <w:r>
        <w:rPr>
          <w:rFonts w:ascii="Arial Narrow" w:eastAsia="Microsoft Sans Serif" w:hAnsi="Arial Narrow" w:cs="Arial"/>
          <w:color w:val="000000"/>
          <w:sz w:val="24"/>
          <w:szCs w:val="24"/>
          <w:lang w:eastAsia="cs-CZ" w:bidi="cs-CZ"/>
        </w:rPr>
        <w:t xml:space="preserve"> </w:t>
      </w:r>
      <w:r w:rsidR="000B43EC">
        <w:rPr>
          <w:rFonts w:ascii="Arial Narrow" w:eastAsia="Microsoft Sans Serif" w:hAnsi="Arial Narrow" w:cs="Arial"/>
          <w:color w:val="000000"/>
          <w:sz w:val="24"/>
          <w:szCs w:val="24"/>
          <w:lang w:eastAsia="cs-CZ" w:bidi="cs-CZ"/>
        </w:rPr>
        <w:t>13</w:t>
      </w:r>
      <w:r w:rsidR="00464137" w:rsidRPr="00464137">
        <w:rPr>
          <w:rFonts w:ascii="Arial Narrow" w:eastAsia="Microsoft Sans Serif" w:hAnsi="Arial Narrow" w:cs="Arial"/>
          <w:color w:val="000000"/>
          <w:sz w:val="24"/>
          <w:szCs w:val="24"/>
          <w:lang w:eastAsia="cs-CZ" w:bidi="cs-CZ"/>
        </w:rPr>
        <w:t xml:space="preserve"> ks LED svítidel na nové </w:t>
      </w:r>
      <w:r w:rsidR="001A2C80">
        <w:rPr>
          <w:rFonts w:ascii="Arial Narrow" w:eastAsia="Microsoft Sans Serif" w:hAnsi="Arial Narrow" w:cs="Arial"/>
          <w:color w:val="000000"/>
          <w:sz w:val="24"/>
          <w:szCs w:val="24"/>
          <w:lang w:eastAsia="cs-CZ" w:bidi="cs-CZ"/>
        </w:rPr>
        <w:t>stožáry</w:t>
      </w:r>
      <w:r>
        <w:rPr>
          <w:rFonts w:ascii="Arial Narrow" w:eastAsia="Microsoft Sans Serif" w:hAnsi="Arial Narrow" w:cs="Arial"/>
          <w:color w:val="000000"/>
          <w:sz w:val="24"/>
          <w:szCs w:val="24"/>
          <w:lang w:eastAsia="cs-CZ" w:bidi="cs-CZ"/>
        </w:rPr>
        <w:t xml:space="preserve"> (</w:t>
      </w:r>
      <w:proofErr w:type="gramStart"/>
      <w:r>
        <w:rPr>
          <w:rFonts w:ascii="Arial Narrow" w:eastAsia="Microsoft Sans Serif" w:hAnsi="Arial Narrow" w:cs="Arial"/>
          <w:color w:val="000000"/>
          <w:sz w:val="24"/>
          <w:szCs w:val="24"/>
          <w:lang w:eastAsia="cs-CZ" w:bidi="cs-CZ"/>
        </w:rPr>
        <w:t>10m</w:t>
      </w:r>
      <w:proofErr w:type="gramEnd"/>
      <w:r>
        <w:rPr>
          <w:rFonts w:ascii="Arial Narrow" w:eastAsia="Microsoft Sans Serif" w:hAnsi="Arial Narrow" w:cs="Arial"/>
          <w:color w:val="000000"/>
          <w:sz w:val="24"/>
          <w:szCs w:val="24"/>
          <w:lang w:eastAsia="cs-CZ" w:bidi="cs-CZ"/>
        </w:rPr>
        <w:t>) pro osvětlení provozu na komunikaci, také se instaluj</w:t>
      </w:r>
      <w:r w:rsidR="000B43EC">
        <w:rPr>
          <w:rFonts w:ascii="Arial Narrow" w:eastAsia="Microsoft Sans Serif" w:hAnsi="Arial Narrow" w:cs="Arial"/>
          <w:color w:val="000000"/>
          <w:sz w:val="24"/>
          <w:szCs w:val="24"/>
          <w:lang w:eastAsia="cs-CZ" w:bidi="cs-CZ"/>
        </w:rPr>
        <w:t>í</w:t>
      </w:r>
      <w:r>
        <w:rPr>
          <w:rFonts w:ascii="Arial Narrow" w:eastAsia="Microsoft Sans Serif" w:hAnsi="Arial Narrow" w:cs="Arial"/>
          <w:color w:val="000000"/>
          <w:sz w:val="24"/>
          <w:szCs w:val="24"/>
          <w:lang w:eastAsia="cs-CZ" w:bidi="cs-CZ"/>
        </w:rPr>
        <w:t xml:space="preserve"> </w:t>
      </w:r>
      <w:r w:rsidR="003F10E2">
        <w:rPr>
          <w:rFonts w:ascii="Arial Narrow" w:eastAsia="Microsoft Sans Serif" w:hAnsi="Arial Narrow" w:cs="Arial"/>
          <w:color w:val="000000"/>
          <w:sz w:val="24"/>
          <w:szCs w:val="24"/>
          <w:lang w:eastAsia="cs-CZ" w:bidi="cs-CZ"/>
        </w:rPr>
        <w:t>2</w:t>
      </w:r>
      <w:r>
        <w:rPr>
          <w:rFonts w:ascii="Arial Narrow" w:eastAsia="Microsoft Sans Serif" w:hAnsi="Arial Narrow" w:cs="Arial"/>
          <w:color w:val="000000"/>
          <w:sz w:val="24"/>
          <w:szCs w:val="24"/>
          <w:lang w:eastAsia="cs-CZ" w:bidi="cs-CZ"/>
        </w:rPr>
        <w:t xml:space="preserve"> ks LED svítidel na nové stožáry (</w:t>
      </w:r>
      <w:proofErr w:type="gramStart"/>
      <w:r>
        <w:rPr>
          <w:rFonts w:ascii="Arial Narrow" w:eastAsia="Microsoft Sans Serif" w:hAnsi="Arial Narrow" w:cs="Arial"/>
          <w:color w:val="000000"/>
          <w:sz w:val="24"/>
          <w:szCs w:val="24"/>
          <w:lang w:eastAsia="cs-CZ" w:bidi="cs-CZ"/>
        </w:rPr>
        <w:t>6m</w:t>
      </w:r>
      <w:proofErr w:type="gramEnd"/>
      <w:r>
        <w:rPr>
          <w:rFonts w:ascii="Arial Narrow" w:eastAsia="Microsoft Sans Serif" w:hAnsi="Arial Narrow" w:cs="Arial"/>
          <w:color w:val="000000"/>
          <w:sz w:val="24"/>
          <w:szCs w:val="24"/>
          <w:lang w:eastAsia="cs-CZ" w:bidi="cs-CZ"/>
        </w:rPr>
        <w:t>) pro správné osvětlení přechodů pro chodce.</w:t>
      </w:r>
    </w:p>
    <w:p w14:paraId="158B2F06" w14:textId="77777777" w:rsidR="00464137" w:rsidRPr="00464137" w:rsidRDefault="00464137" w:rsidP="000B43EC">
      <w:pPr>
        <w:widowControl w:val="0"/>
        <w:spacing w:after="0" w:line="264" w:lineRule="exact"/>
        <w:rPr>
          <w:rFonts w:ascii="Arial Narrow" w:eastAsia="Microsoft Sans Serif" w:hAnsi="Arial Narrow" w:cs="Arial"/>
          <w:color w:val="000000"/>
          <w:sz w:val="24"/>
          <w:szCs w:val="24"/>
          <w:lang w:eastAsia="cs-CZ" w:bidi="cs-CZ"/>
        </w:rPr>
      </w:pPr>
    </w:p>
    <w:p w14:paraId="3051A002" w14:textId="63FA1850" w:rsidR="00464137" w:rsidRPr="00464137" w:rsidRDefault="00464137"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 xml:space="preserve">Použité podklady </w:t>
      </w:r>
    </w:p>
    <w:p w14:paraId="3DCDCB0C" w14:textId="77777777" w:rsidR="008A1331"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situace stavby nových zpevněných ploch</w:t>
      </w:r>
    </w:p>
    <w:p w14:paraId="02DD5DBB"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průběh inženýrských sítí a jejich zákres do situace</w:t>
      </w:r>
    </w:p>
    <w:p w14:paraId="01617587" w14:textId="355CCF36"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technická data a parametry svítidel</w:t>
      </w:r>
    </w:p>
    <w:p w14:paraId="46E8C9B1" w14:textId="16ECA6D4" w:rsidR="00F004DC" w:rsidRPr="00464137"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r w:rsidR="00853D59">
        <w:rPr>
          <w:rFonts w:ascii="Arial Narrow" w:eastAsia="Microsoft Sans Serif" w:hAnsi="Arial Narrow" w:cs="Arial"/>
          <w:color w:val="000000"/>
          <w:sz w:val="24"/>
          <w:szCs w:val="24"/>
          <w:lang w:eastAsia="cs-CZ" w:bidi="cs-CZ"/>
        </w:rPr>
        <w:t xml:space="preserve">Generel VO města </w:t>
      </w:r>
      <w:r w:rsidR="00A343BE">
        <w:rPr>
          <w:rFonts w:ascii="Arial Narrow" w:eastAsia="Microsoft Sans Serif" w:hAnsi="Arial Narrow" w:cs="Arial"/>
          <w:color w:val="000000"/>
          <w:sz w:val="24"/>
          <w:szCs w:val="24"/>
          <w:lang w:eastAsia="cs-CZ" w:bidi="cs-CZ"/>
        </w:rPr>
        <w:t>Ústí nad Labem</w:t>
      </w:r>
    </w:p>
    <w:p w14:paraId="7C8D7C90" w14:textId="5E54CF24" w:rsidR="00853D59" w:rsidRPr="00464137" w:rsidRDefault="00853D59" w:rsidP="00464137">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Dialux</w:t>
      </w:r>
      <w:proofErr w:type="spellEnd"/>
      <w:r>
        <w:rPr>
          <w:rFonts w:ascii="Arial Narrow" w:eastAsia="Microsoft Sans Serif" w:hAnsi="Arial Narrow" w:cs="Arial"/>
          <w:color w:val="000000"/>
          <w:sz w:val="24"/>
          <w:szCs w:val="24"/>
          <w:lang w:eastAsia="cs-CZ" w:bidi="cs-CZ"/>
        </w:rPr>
        <w:t xml:space="preserve"> světelný výpočet</w:t>
      </w:r>
    </w:p>
    <w:p w14:paraId="3FAE2B95" w14:textId="1D4B7D8A"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13201-1, 2, 3, 4</w:t>
      </w:r>
    </w:p>
    <w:p w14:paraId="0EB74537" w14:textId="77777777"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p>
    <w:p w14:paraId="06D3B0F7" w14:textId="27E7000F"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Údaje o zpracovateli dokumentace</w:t>
      </w:r>
    </w:p>
    <w:p w14:paraId="3CF4891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Firma: Artendr, s.r.o.</w:t>
      </w:r>
    </w:p>
    <w:p w14:paraId="0C3BF014"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Adresa: Nádražní 67, Velký Osek 281 51</w:t>
      </w:r>
    </w:p>
    <w:p w14:paraId="7275F5FF"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IČ: 24190853</w:t>
      </w:r>
    </w:p>
    <w:p w14:paraId="326B2376" w14:textId="47131529"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Zpracoval</w:t>
      </w:r>
      <w:r w:rsidR="00D15D57">
        <w:rPr>
          <w:rFonts w:ascii="Arial Narrow" w:eastAsia="Microsoft Sans Serif" w:hAnsi="Arial Narrow" w:cs="Arial"/>
          <w:color w:val="000000"/>
          <w:sz w:val="24"/>
          <w:szCs w:val="24"/>
          <w:lang w:eastAsia="cs-CZ" w:bidi="cs-CZ"/>
        </w:rPr>
        <w:t>: Benjamin Erben</w:t>
      </w:r>
    </w:p>
    <w:p w14:paraId="533C2807" w14:textId="5DAFEC9E"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Zodpovědný projektant: Ing. Jan Chyba</w:t>
      </w:r>
    </w:p>
    <w:p w14:paraId="69B3A29C" w14:textId="769B8432" w:rsid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ČKAIT 0013867 - dopravní stavby</w:t>
      </w:r>
    </w:p>
    <w:p w14:paraId="472B767D" w14:textId="696D6ADB" w:rsidR="00853D59" w:rsidRDefault="00853D59" w:rsidP="0096482E">
      <w:pPr>
        <w:widowControl w:val="0"/>
        <w:spacing w:after="0" w:line="276" w:lineRule="auto"/>
        <w:ind w:firstLine="760"/>
        <w:rPr>
          <w:rFonts w:ascii="Arial Narrow" w:eastAsia="Microsoft Sans Serif" w:hAnsi="Arial Narrow" w:cs="Arial"/>
          <w:color w:val="000000"/>
          <w:sz w:val="24"/>
          <w:szCs w:val="24"/>
          <w:lang w:eastAsia="cs-CZ" w:bidi="cs-CZ"/>
        </w:rPr>
      </w:pPr>
    </w:p>
    <w:p w14:paraId="25A93E69" w14:textId="77777777" w:rsidR="00853D59" w:rsidRPr="00464137" w:rsidRDefault="00853D59" w:rsidP="0096482E">
      <w:pPr>
        <w:widowControl w:val="0"/>
        <w:spacing w:after="0" w:line="276" w:lineRule="auto"/>
        <w:ind w:firstLine="760"/>
        <w:rPr>
          <w:rFonts w:ascii="Arial Narrow" w:eastAsia="Microsoft Sans Serif" w:hAnsi="Arial Narrow" w:cs="Arial"/>
          <w:color w:val="000000"/>
          <w:sz w:val="24"/>
          <w:szCs w:val="24"/>
          <w:lang w:eastAsia="cs-CZ" w:bidi="cs-CZ"/>
        </w:rPr>
      </w:pPr>
    </w:p>
    <w:p w14:paraId="17CAD9A2"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p>
    <w:p w14:paraId="5C0BE1E8"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lastRenderedPageBreak/>
        <w:t>Zatřídění komunikací bylo provedeno dle platné normy pod označením ČSN EN 13 201.</w:t>
      </w:r>
    </w:p>
    <w:p w14:paraId="4EE67B1D"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CEN/TR 13201-1 Osvětlení pozemních komunikací – část 1: Návod pro výběr tříd osvětlení 9/2016</w:t>
      </w:r>
    </w:p>
    <w:p w14:paraId="7B0DEEB5"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13 201-2 Osvětlení pozemních komunikací – část 2: Požadavky 6/2016</w:t>
      </w:r>
    </w:p>
    <w:p w14:paraId="608B9A86"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13 201-3 Osvětlení pozemních komunikací – část 3: Výpočet 6/2016</w:t>
      </w:r>
    </w:p>
    <w:p w14:paraId="66B401C9" w14:textId="633DBACC"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13 201-4 Osvětlení pozemních komunikací – část 4: Metody měření 6/2016</w:t>
      </w:r>
    </w:p>
    <w:p w14:paraId="1F37DCEC" w14:textId="3D230C32" w:rsidR="00853D59" w:rsidRDefault="00853D59" w:rsidP="00464137">
      <w:pPr>
        <w:widowControl w:val="0"/>
        <w:spacing w:after="0" w:line="264" w:lineRule="exact"/>
        <w:rPr>
          <w:rFonts w:ascii="Arial Narrow" w:eastAsia="Microsoft Sans Serif" w:hAnsi="Arial Narrow" w:cs="Arial"/>
          <w:b/>
          <w:bCs/>
          <w:color w:val="000000"/>
          <w:sz w:val="24"/>
          <w:szCs w:val="24"/>
          <w:lang w:eastAsia="cs-CZ" w:bidi="cs-CZ"/>
        </w:rPr>
      </w:pPr>
    </w:p>
    <w:p w14:paraId="5050218D" w14:textId="41060698" w:rsidR="003D6AF7" w:rsidRPr="00853D59" w:rsidRDefault="003D6AF7" w:rsidP="00464137">
      <w:pPr>
        <w:widowControl w:val="0"/>
        <w:spacing w:after="0" w:line="264" w:lineRule="exact"/>
        <w:rPr>
          <w:rFonts w:ascii="Arial Narrow" w:eastAsia="Microsoft Sans Serif" w:hAnsi="Arial Narrow" w:cs="Arial"/>
          <w:b/>
          <w:bCs/>
          <w:color w:val="000000"/>
          <w:sz w:val="24"/>
          <w:szCs w:val="24"/>
          <w:lang w:eastAsia="cs-CZ" w:bidi="cs-CZ"/>
        </w:rPr>
      </w:pPr>
      <w:r w:rsidRPr="00853D59">
        <w:rPr>
          <w:rFonts w:ascii="Arial Narrow" w:eastAsia="Microsoft Sans Serif" w:hAnsi="Arial Narrow" w:cs="Arial"/>
          <w:b/>
          <w:bCs/>
          <w:color w:val="000000"/>
          <w:sz w:val="24"/>
          <w:szCs w:val="24"/>
          <w:lang w:eastAsia="cs-CZ" w:bidi="cs-CZ"/>
        </w:rPr>
        <w:t xml:space="preserve">Výsledná třída osvětlení je v kategorii: </w:t>
      </w:r>
      <w:r w:rsidR="00853D59" w:rsidRPr="00853D59">
        <w:rPr>
          <w:rFonts w:ascii="Arial Narrow" w:eastAsia="Microsoft Sans Serif" w:hAnsi="Arial Narrow" w:cs="Arial"/>
          <w:b/>
          <w:bCs/>
          <w:color w:val="000000"/>
          <w:sz w:val="24"/>
          <w:szCs w:val="24"/>
          <w:lang w:eastAsia="cs-CZ" w:bidi="cs-CZ"/>
        </w:rPr>
        <w:t>M5</w:t>
      </w:r>
    </w:p>
    <w:p w14:paraId="2BE21C42" w14:textId="77777777" w:rsidR="003D6AF7" w:rsidRPr="0046413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621CC6DA" w14:textId="40110B2C" w:rsidR="003D6AF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Třídění vnějších vlivů bylo provedeno podle ČSN 33 2000-3: vně budovy jsou vlivy AA7, AB8, AC1, AD2, AE4, AF2, AH1, AK1, AL1, AM1, AN1, AQ1, AR2, AS1, BA1, BC2, BD1, BE1, CA1, CB1.</w:t>
      </w:r>
    </w:p>
    <w:p w14:paraId="55479498" w14:textId="46C14FA9" w:rsidR="000F55B4" w:rsidRDefault="00464137" w:rsidP="000F55B4">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bookmarkStart w:id="1" w:name="bookmark12"/>
      <w:r w:rsidRPr="00464137">
        <w:rPr>
          <w:rFonts w:ascii="Arial Narrow" w:eastAsia="Calibri" w:hAnsi="Arial Narrow" w:cs="Arial"/>
          <w:color w:val="000000"/>
          <w:sz w:val="24"/>
          <w:szCs w:val="24"/>
          <w:u w:val="single"/>
          <w:lang w:eastAsia="cs-CZ" w:bidi="cs-CZ"/>
        </w:rPr>
        <w:t>TECHNICKÉ ÚDAJE</w:t>
      </w:r>
      <w:bookmarkEnd w:id="1"/>
    </w:p>
    <w:p w14:paraId="59D86FB1" w14:textId="77777777" w:rsidR="001A2C80" w:rsidRDefault="00FF739B" w:rsidP="001A2C80">
      <w:pPr>
        <w:keepNext/>
        <w:keepLines/>
        <w:widowControl w:val="0"/>
        <w:tabs>
          <w:tab w:val="left" w:pos="334"/>
        </w:tabs>
        <w:spacing w:after="318" w:line="276" w:lineRule="auto"/>
        <w:jc w:val="both"/>
        <w:outlineLvl w:val="7"/>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N</w:t>
      </w:r>
      <w:r w:rsidR="00464137" w:rsidRPr="00464137">
        <w:rPr>
          <w:rFonts w:ascii="Arial Narrow" w:eastAsia="Microsoft Sans Serif" w:hAnsi="Arial Narrow" w:cs="Arial"/>
          <w:color w:val="000000"/>
          <w:sz w:val="24"/>
          <w:szCs w:val="24"/>
          <w:lang w:eastAsia="cs-CZ" w:bidi="cs-CZ"/>
        </w:rPr>
        <w:t>ávrh LED zdroje technické parametry:</w:t>
      </w:r>
    </w:p>
    <w:p w14:paraId="23A702C7" w14:textId="77777777" w:rsidR="000B43EC" w:rsidRDefault="000B43EC" w:rsidP="000B43EC">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Uliční prostor</w:t>
      </w:r>
    </w:p>
    <w:p w14:paraId="592255A6" w14:textId="3E9BF674" w:rsidR="000B43EC" w:rsidRPr="00464137" w:rsidRDefault="000B43EC" w:rsidP="000B43EC">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PRELED 2G BLC,</w:t>
      </w:r>
      <w:r w:rsidRPr="00464137">
        <w:rPr>
          <w:rFonts w:ascii="Arial Narrow" w:eastAsia="Microsoft Sans Serif" w:hAnsi="Arial Narrow" w:cs="Arial"/>
          <w:color w:val="000000"/>
          <w:sz w:val="24"/>
          <w:szCs w:val="24"/>
          <w:lang w:eastAsia="cs-CZ" w:bidi="cs-CZ"/>
        </w:rPr>
        <w:t xml:space="preserve"> zdroj </w:t>
      </w:r>
      <w:proofErr w:type="gramStart"/>
      <w:r>
        <w:rPr>
          <w:rFonts w:ascii="Arial Narrow" w:eastAsia="Microsoft Sans Serif" w:hAnsi="Arial Narrow" w:cs="Arial"/>
          <w:color w:val="000000"/>
          <w:sz w:val="24"/>
          <w:szCs w:val="24"/>
          <w:lang w:eastAsia="cs-CZ" w:bidi="cs-CZ"/>
        </w:rPr>
        <w:t>43 - 60</w:t>
      </w:r>
      <w:proofErr w:type="gramEnd"/>
      <w:r w:rsidRPr="00464137">
        <w:rPr>
          <w:rFonts w:ascii="Arial Narrow" w:eastAsia="Microsoft Sans Serif" w:hAnsi="Arial Narrow" w:cs="Arial"/>
          <w:color w:val="000000"/>
          <w:sz w:val="24"/>
          <w:szCs w:val="24"/>
          <w:lang w:eastAsia="cs-CZ" w:bidi="cs-CZ"/>
        </w:rPr>
        <w:t xml:space="preserve"> W</w:t>
      </w:r>
      <w:r>
        <w:rPr>
          <w:rFonts w:ascii="Arial Narrow" w:eastAsia="Microsoft Sans Serif" w:hAnsi="Arial Narrow" w:cs="Arial"/>
          <w:color w:val="000000"/>
          <w:sz w:val="24"/>
          <w:szCs w:val="24"/>
          <w:lang w:eastAsia="cs-CZ" w:bidi="cs-CZ"/>
        </w:rPr>
        <w:t xml:space="preserve"> / </w:t>
      </w:r>
      <w:proofErr w:type="gramStart"/>
      <w:r>
        <w:rPr>
          <w:rFonts w:ascii="Arial Narrow" w:eastAsia="Microsoft Sans Serif" w:hAnsi="Arial Narrow" w:cs="Arial"/>
          <w:color w:val="000000"/>
          <w:sz w:val="24"/>
          <w:szCs w:val="24"/>
          <w:lang w:eastAsia="cs-CZ" w:bidi="cs-CZ"/>
        </w:rPr>
        <w:t>5500 – 7000</w:t>
      </w:r>
      <w:proofErr w:type="gramEnd"/>
      <w:r>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lm</w:t>
      </w:r>
      <w:proofErr w:type="spellEnd"/>
      <w:r w:rsidRPr="00464137">
        <w:rPr>
          <w:rFonts w:ascii="Arial Narrow" w:eastAsia="Microsoft Sans Serif" w:hAnsi="Arial Narrow" w:cs="Arial"/>
          <w:color w:val="000000"/>
          <w:sz w:val="24"/>
          <w:szCs w:val="24"/>
          <w:lang w:eastAsia="cs-CZ" w:bidi="cs-CZ"/>
        </w:rPr>
        <w:t xml:space="preserve">, IP 66, </w:t>
      </w:r>
      <w:r>
        <w:rPr>
          <w:rFonts w:ascii="Arial Narrow" w:eastAsia="Microsoft Sans Serif" w:hAnsi="Arial Narrow" w:cs="Arial"/>
          <w:color w:val="000000"/>
          <w:sz w:val="24"/>
          <w:szCs w:val="24"/>
          <w:lang w:eastAsia="cs-CZ" w:bidi="cs-CZ"/>
        </w:rPr>
        <w:t>2</w:t>
      </w:r>
      <w:r w:rsidRPr="00464137">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7</w:t>
      </w:r>
      <w:r w:rsidRPr="00464137">
        <w:rPr>
          <w:rFonts w:ascii="Arial Narrow" w:eastAsia="Microsoft Sans Serif" w:hAnsi="Arial Narrow" w:cs="Arial"/>
          <w:color w:val="000000"/>
          <w:sz w:val="24"/>
          <w:szCs w:val="24"/>
          <w:lang w:eastAsia="cs-CZ" w:bidi="cs-CZ"/>
        </w:rPr>
        <w:t xml:space="preserve">00 K, </w:t>
      </w:r>
      <w:r>
        <w:rPr>
          <w:rFonts w:ascii="Arial Narrow" w:eastAsia="Microsoft Sans Serif" w:hAnsi="Arial Narrow" w:cs="Arial"/>
          <w:color w:val="000000"/>
          <w:sz w:val="24"/>
          <w:szCs w:val="24"/>
          <w:lang w:eastAsia="cs-CZ" w:bidi="cs-CZ"/>
        </w:rPr>
        <w:t xml:space="preserve">13 </w:t>
      </w:r>
      <w:r w:rsidRPr="00464137">
        <w:rPr>
          <w:rFonts w:ascii="Arial Narrow" w:eastAsia="Microsoft Sans Serif" w:hAnsi="Arial Narrow" w:cs="Arial"/>
          <w:color w:val="000000"/>
          <w:sz w:val="24"/>
          <w:szCs w:val="24"/>
          <w:lang w:eastAsia="cs-CZ" w:bidi="cs-CZ"/>
        </w:rPr>
        <w:t>kus</w:t>
      </w:r>
      <w:r>
        <w:rPr>
          <w:rFonts w:ascii="Arial Narrow" w:eastAsia="Microsoft Sans Serif" w:hAnsi="Arial Narrow" w:cs="Arial"/>
          <w:color w:val="000000"/>
          <w:sz w:val="24"/>
          <w:szCs w:val="24"/>
          <w:lang w:eastAsia="cs-CZ" w:bidi="cs-CZ"/>
        </w:rPr>
        <w:t>ů</w:t>
      </w:r>
      <w:r w:rsidRPr="00464137">
        <w:rPr>
          <w:rFonts w:ascii="Arial Narrow" w:eastAsia="Microsoft Sans Serif" w:hAnsi="Arial Narrow" w:cs="Arial"/>
          <w:color w:val="000000"/>
          <w:sz w:val="24"/>
          <w:szCs w:val="24"/>
          <w:lang w:eastAsia="cs-CZ" w:bidi="cs-CZ"/>
        </w:rPr>
        <w:t xml:space="preserve"> </w:t>
      </w:r>
    </w:p>
    <w:p w14:paraId="153C947A" w14:textId="7C0E4DC8" w:rsidR="000B43EC" w:rsidRDefault="000B43EC" w:rsidP="000B43EC">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xml:space="preserve"> sadové s výložníkem 2 m 13 ks</w:t>
      </w:r>
      <w:r w:rsidRPr="00464137">
        <w:rPr>
          <w:rFonts w:ascii="Arial Narrow" w:eastAsia="Microsoft Sans Serif" w:hAnsi="Arial Narrow" w:cs="Arial"/>
          <w:color w:val="000000"/>
          <w:sz w:val="24"/>
          <w:szCs w:val="24"/>
          <w:lang w:eastAsia="cs-CZ" w:bidi="cs-CZ"/>
        </w:rPr>
        <w:t xml:space="preserve">, do výšky </w:t>
      </w:r>
      <w:proofErr w:type="gramStart"/>
      <w:r>
        <w:rPr>
          <w:rFonts w:ascii="Arial Narrow" w:eastAsia="Microsoft Sans Serif" w:hAnsi="Arial Narrow" w:cs="Arial"/>
          <w:color w:val="000000"/>
          <w:sz w:val="24"/>
          <w:szCs w:val="24"/>
          <w:lang w:eastAsia="cs-CZ" w:bidi="cs-CZ"/>
        </w:rPr>
        <w:t>10</w:t>
      </w:r>
      <w:r w:rsidRPr="00464137">
        <w:rPr>
          <w:rFonts w:ascii="Arial Narrow" w:eastAsia="Microsoft Sans Serif" w:hAnsi="Arial Narrow" w:cs="Arial"/>
          <w:color w:val="000000"/>
          <w:sz w:val="24"/>
          <w:szCs w:val="24"/>
          <w:lang w:eastAsia="cs-CZ" w:bidi="cs-CZ"/>
        </w:rPr>
        <w:t>m</w:t>
      </w:r>
      <w:proofErr w:type="gramEnd"/>
      <w:r w:rsidRPr="00464137">
        <w:rPr>
          <w:rFonts w:ascii="Arial Narrow" w:eastAsia="Microsoft Sans Serif" w:hAnsi="Arial Narrow" w:cs="Arial"/>
          <w:color w:val="000000"/>
          <w:sz w:val="24"/>
          <w:szCs w:val="24"/>
          <w:lang w:eastAsia="cs-CZ" w:bidi="cs-CZ"/>
        </w:rPr>
        <w:t>.</w:t>
      </w:r>
    </w:p>
    <w:p w14:paraId="5018D79F" w14:textId="77777777" w:rsidR="000B43EC" w:rsidRDefault="000B43EC" w:rsidP="000B43EC">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Přechody pro chodce</w:t>
      </w:r>
    </w:p>
    <w:p w14:paraId="6414DDA7" w14:textId="3211B029" w:rsidR="000B43EC" w:rsidRPr="00464137" w:rsidRDefault="000B43EC" w:rsidP="000B43EC">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PRELED 2G,</w:t>
      </w:r>
      <w:r w:rsidRPr="00464137">
        <w:rPr>
          <w:rFonts w:ascii="Arial Narrow" w:eastAsia="Microsoft Sans Serif" w:hAnsi="Arial Narrow" w:cs="Arial"/>
          <w:color w:val="000000"/>
          <w:sz w:val="24"/>
          <w:szCs w:val="24"/>
          <w:lang w:eastAsia="cs-CZ" w:bidi="cs-CZ"/>
        </w:rPr>
        <w:t xml:space="preserve"> zdroj</w:t>
      </w:r>
      <w:r>
        <w:rPr>
          <w:rFonts w:ascii="Arial Narrow" w:eastAsia="Microsoft Sans Serif" w:hAnsi="Arial Narrow" w:cs="Arial"/>
          <w:color w:val="000000"/>
          <w:sz w:val="24"/>
          <w:szCs w:val="24"/>
          <w:lang w:eastAsia="cs-CZ" w:bidi="cs-CZ"/>
        </w:rPr>
        <w:t xml:space="preserve"> 45</w:t>
      </w:r>
      <w:r w:rsidRPr="00464137">
        <w:rPr>
          <w:rFonts w:ascii="Arial Narrow" w:eastAsia="Microsoft Sans Serif" w:hAnsi="Arial Narrow" w:cs="Arial"/>
          <w:color w:val="000000"/>
          <w:sz w:val="24"/>
          <w:szCs w:val="24"/>
          <w:lang w:eastAsia="cs-CZ" w:bidi="cs-CZ"/>
        </w:rPr>
        <w:t xml:space="preserve"> W</w:t>
      </w:r>
      <w:r>
        <w:rPr>
          <w:rFonts w:ascii="Arial Narrow" w:eastAsia="Microsoft Sans Serif" w:hAnsi="Arial Narrow" w:cs="Arial"/>
          <w:color w:val="000000"/>
          <w:sz w:val="24"/>
          <w:szCs w:val="24"/>
          <w:lang w:eastAsia="cs-CZ" w:bidi="cs-CZ"/>
        </w:rPr>
        <w:t xml:space="preserve"> / 1500 - </w:t>
      </w:r>
      <w:proofErr w:type="gramStart"/>
      <w:r>
        <w:rPr>
          <w:rFonts w:ascii="Arial Narrow" w:eastAsia="Microsoft Sans Serif" w:hAnsi="Arial Narrow" w:cs="Arial"/>
          <w:color w:val="000000"/>
          <w:sz w:val="24"/>
          <w:szCs w:val="24"/>
          <w:lang w:eastAsia="cs-CZ" w:bidi="cs-CZ"/>
        </w:rPr>
        <w:t>7000lm</w:t>
      </w:r>
      <w:proofErr w:type="gramEnd"/>
      <w:r w:rsidRPr="00464137">
        <w:rPr>
          <w:rFonts w:ascii="Arial Narrow" w:eastAsia="Microsoft Sans Serif" w:hAnsi="Arial Narrow" w:cs="Arial"/>
          <w:color w:val="000000"/>
          <w:sz w:val="24"/>
          <w:szCs w:val="24"/>
          <w:lang w:eastAsia="cs-CZ" w:bidi="cs-CZ"/>
        </w:rPr>
        <w:t xml:space="preserve">, IP 66, </w:t>
      </w:r>
      <w:r>
        <w:rPr>
          <w:rFonts w:ascii="Arial Narrow" w:eastAsia="Microsoft Sans Serif" w:hAnsi="Arial Narrow" w:cs="Arial"/>
          <w:color w:val="000000"/>
          <w:sz w:val="24"/>
          <w:szCs w:val="24"/>
          <w:lang w:eastAsia="cs-CZ" w:bidi="cs-CZ"/>
        </w:rPr>
        <w:t>4 0</w:t>
      </w:r>
      <w:r w:rsidRPr="00464137">
        <w:rPr>
          <w:rFonts w:ascii="Arial Narrow" w:eastAsia="Microsoft Sans Serif" w:hAnsi="Arial Narrow" w:cs="Arial"/>
          <w:color w:val="000000"/>
          <w:sz w:val="24"/>
          <w:szCs w:val="24"/>
          <w:lang w:eastAsia="cs-CZ" w:bidi="cs-CZ"/>
        </w:rPr>
        <w:t xml:space="preserve">00 K, </w:t>
      </w:r>
      <w:r>
        <w:rPr>
          <w:rFonts w:ascii="Arial Narrow" w:eastAsia="Microsoft Sans Serif" w:hAnsi="Arial Narrow" w:cs="Arial"/>
          <w:color w:val="000000"/>
          <w:sz w:val="24"/>
          <w:szCs w:val="24"/>
          <w:lang w:eastAsia="cs-CZ" w:bidi="cs-CZ"/>
        </w:rPr>
        <w:t xml:space="preserve">2 </w:t>
      </w:r>
      <w:r w:rsidRPr="00464137">
        <w:rPr>
          <w:rFonts w:ascii="Arial Narrow" w:eastAsia="Microsoft Sans Serif" w:hAnsi="Arial Narrow" w:cs="Arial"/>
          <w:color w:val="000000"/>
          <w:sz w:val="24"/>
          <w:szCs w:val="24"/>
          <w:lang w:eastAsia="cs-CZ" w:bidi="cs-CZ"/>
        </w:rPr>
        <w:t>kus</w:t>
      </w:r>
      <w:r>
        <w:rPr>
          <w:rFonts w:ascii="Arial Narrow" w:eastAsia="Microsoft Sans Serif" w:hAnsi="Arial Narrow" w:cs="Arial"/>
          <w:color w:val="000000"/>
          <w:sz w:val="24"/>
          <w:szCs w:val="24"/>
          <w:lang w:eastAsia="cs-CZ" w:bidi="cs-CZ"/>
        </w:rPr>
        <w:t>y</w:t>
      </w:r>
      <w:r w:rsidRPr="00464137">
        <w:rPr>
          <w:rFonts w:ascii="Arial Narrow" w:eastAsia="Microsoft Sans Serif" w:hAnsi="Arial Narrow" w:cs="Arial"/>
          <w:color w:val="000000"/>
          <w:sz w:val="24"/>
          <w:szCs w:val="24"/>
          <w:lang w:eastAsia="cs-CZ" w:bidi="cs-CZ"/>
        </w:rPr>
        <w:t xml:space="preserve"> </w:t>
      </w:r>
    </w:p>
    <w:p w14:paraId="0F884948" w14:textId="744DEF2B" w:rsidR="000B43EC" w:rsidRDefault="000B43EC" w:rsidP="000B43EC">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xml:space="preserve"> sadové s výložníkem 2 m 2 ks</w:t>
      </w:r>
      <w:r w:rsidRPr="00464137">
        <w:rPr>
          <w:rFonts w:ascii="Arial Narrow" w:eastAsia="Microsoft Sans Serif" w:hAnsi="Arial Narrow" w:cs="Arial"/>
          <w:color w:val="000000"/>
          <w:sz w:val="24"/>
          <w:szCs w:val="24"/>
          <w:lang w:eastAsia="cs-CZ" w:bidi="cs-CZ"/>
        </w:rPr>
        <w:t xml:space="preserve">, do výšky </w:t>
      </w:r>
      <w:proofErr w:type="gramStart"/>
      <w:r>
        <w:rPr>
          <w:rFonts w:ascii="Arial Narrow" w:eastAsia="Microsoft Sans Serif" w:hAnsi="Arial Narrow" w:cs="Arial"/>
          <w:color w:val="000000"/>
          <w:sz w:val="24"/>
          <w:szCs w:val="24"/>
          <w:lang w:eastAsia="cs-CZ" w:bidi="cs-CZ"/>
        </w:rPr>
        <w:t>6</w:t>
      </w:r>
      <w:r w:rsidRPr="00464137">
        <w:rPr>
          <w:rFonts w:ascii="Arial Narrow" w:eastAsia="Microsoft Sans Serif" w:hAnsi="Arial Narrow" w:cs="Arial"/>
          <w:color w:val="000000"/>
          <w:sz w:val="24"/>
          <w:szCs w:val="24"/>
          <w:lang w:eastAsia="cs-CZ" w:bidi="cs-CZ"/>
        </w:rPr>
        <w:t>m</w:t>
      </w:r>
      <w:proofErr w:type="gramEnd"/>
      <w:r w:rsidRPr="00464137">
        <w:rPr>
          <w:rFonts w:ascii="Arial Narrow" w:eastAsia="Microsoft Sans Serif" w:hAnsi="Arial Narrow" w:cs="Arial"/>
          <w:color w:val="000000"/>
          <w:sz w:val="24"/>
          <w:szCs w:val="24"/>
          <w:lang w:eastAsia="cs-CZ" w:bidi="cs-CZ"/>
        </w:rPr>
        <w:t>.</w:t>
      </w:r>
    </w:p>
    <w:p w14:paraId="175A2930" w14:textId="77777777" w:rsidR="00A343BE" w:rsidRDefault="00A343BE" w:rsidP="00464137">
      <w:pPr>
        <w:widowControl w:val="0"/>
        <w:spacing w:after="0" w:line="264" w:lineRule="exact"/>
        <w:rPr>
          <w:rFonts w:ascii="Arial Narrow" w:eastAsia="Microsoft Sans Serif" w:hAnsi="Arial Narrow" w:cs="Arial"/>
          <w:color w:val="000000"/>
          <w:sz w:val="24"/>
          <w:szCs w:val="24"/>
          <w:lang w:eastAsia="cs-CZ" w:bidi="cs-CZ"/>
        </w:rPr>
      </w:pPr>
    </w:p>
    <w:p w14:paraId="60CCADCE" w14:textId="77777777" w:rsidR="00B10AE6" w:rsidRDefault="00B10AE6" w:rsidP="00464137">
      <w:pPr>
        <w:widowControl w:val="0"/>
        <w:spacing w:after="0" w:line="264" w:lineRule="exact"/>
        <w:rPr>
          <w:rFonts w:ascii="Arial Narrow" w:eastAsia="Microsoft Sans Serif" w:hAnsi="Arial Narrow" w:cs="Arial"/>
          <w:color w:val="000000"/>
          <w:sz w:val="24"/>
          <w:szCs w:val="24"/>
          <w:lang w:eastAsia="cs-CZ" w:bidi="cs-CZ"/>
        </w:rPr>
      </w:pPr>
    </w:p>
    <w:p w14:paraId="7114E596" w14:textId="4A6949D9" w:rsidR="0096482E" w:rsidRDefault="0096482E"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UPOZORNĚNÍ</w:t>
      </w:r>
    </w:p>
    <w:p w14:paraId="4442ED43" w14:textId="77777777" w:rsidR="007C4CCD" w:rsidRPr="0096482E" w:rsidRDefault="007C4CCD" w:rsidP="00464137">
      <w:pPr>
        <w:widowControl w:val="0"/>
        <w:spacing w:after="0" w:line="264" w:lineRule="exact"/>
        <w:rPr>
          <w:rFonts w:ascii="Arial Narrow" w:eastAsia="Microsoft Sans Serif" w:hAnsi="Arial Narrow" w:cs="Arial"/>
          <w:color w:val="000000"/>
          <w:sz w:val="24"/>
          <w:szCs w:val="24"/>
          <w:u w:val="single"/>
          <w:lang w:eastAsia="cs-CZ" w:bidi="cs-CZ"/>
        </w:rPr>
      </w:pPr>
    </w:p>
    <w:p w14:paraId="07AA8D41" w14:textId="2CF6247B"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Přesný typ svítidel</w:t>
      </w:r>
      <w:r w:rsidR="008E3E02">
        <w:rPr>
          <w:rFonts w:ascii="Arial Narrow" w:eastAsia="Microsoft Sans Serif" w:hAnsi="Arial Narrow" w:cs="Arial"/>
          <w:color w:val="000000"/>
          <w:sz w:val="24"/>
          <w:szCs w:val="24"/>
          <w:lang w:eastAsia="cs-CZ" w:bidi="cs-CZ"/>
        </w:rPr>
        <w:t xml:space="preserve"> upřesní</w:t>
      </w:r>
      <w:r w:rsidRPr="00464137">
        <w:rPr>
          <w:rFonts w:ascii="Arial Narrow" w:eastAsia="Microsoft Sans Serif" w:hAnsi="Arial Narrow" w:cs="Arial"/>
          <w:color w:val="000000"/>
          <w:sz w:val="24"/>
          <w:szCs w:val="24"/>
          <w:lang w:eastAsia="cs-CZ" w:bidi="cs-CZ"/>
        </w:rPr>
        <w:t xml:space="preserve"> investor, za dodržení technických parametrů definovaných </w:t>
      </w:r>
      <w:r w:rsidR="00853D59">
        <w:rPr>
          <w:rFonts w:ascii="Arial Narrow" w:eastAsia="Microsoft Sans Serif" w:hAnsi="Arial Narrow" w:cs="Arial"/>
          <w:color w:val="000000"/>
          <w:sz w:val="24"/>
          <w:szCs w:val="24"/>
          <w:lang w:eastAsia="cs-CZ" w:bidi="cs-CZ"/>
        </w:rPr>
        <w:t>generelu VO</w:t>
      </w:r>
      <w:r w:rsidRPr="00464137">
        <w:rPr>
          <w:rFonts w:ascii="Arial Narrow" w:eastAsia="Microsoft Sans Serif" w:hAnsi="Arial Narrow" w:cs="Arial"/>
          <w:color w:val="000000"/>
          <w:sz w:val="24"/>
          <w:szCs w:val="24"/>
          <w:lang w:eastAsia="cs-CZ" w:bidi="cs-CZ"/>
        </w:rPr>
        <w:t>.</w:t>
      </w:r>
    </w:p>
    <w:p w14:paraId="34F99E40"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1663EE52" w14:textId="4C80B490" w:rsidR="00464137" w:rsidRPr="00464137" w:rsidRDefault="00464137" w:rsidP="00464137">
      <w:pPr>
        <w:widowControl w:val="0"/>
        <w:tabs>
          <w:tab w:val="left" w:pos="4945"/>
        </w:tabs>
        <w:spacing w:after="0" w:line="269" w:lineRule="exact"/>
        <w:jc w:val="both"/>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Napěťová </w:t>
      </w:r>
      <w:r w:rsidR="00567C71" w:rsidRPr="00464137">
        <w:rPr>
          <w:rFonts w:ascii="Arial Narrow" w:eastAsia="Microsoft Sans Serif" w:hAnsi="Arial Narrow" w:cs="Arial"/>
          <w:color w:val="000000"/>
          <w:sz w:val="24"/>
          <w:szCs w:val="24"/>
          <w:lang w:eastAsia="cs-CZ" w:bidi="cs-CZ"/>
        </w:rPr>
        <w:t>soustava – napájecí</w:t>
      </w:r>
      <w:r w:rsidRPr="00464137">
        <w:rPr>
          <w:rFonts w:ascii="Arial Narrow" w:eastAsia="Microsoft Sans Serif" w:hAnsi="Arial Narrow" w:cs="Arial"/>
          <w:color w:val="000000"/>
          <w:sz w:val="24"/>
          <w:szCs w:val="24"/>
          <w:lang w:eastAsia="cs-CZ" w:bidi="cs-CZ"/>
        </w:rPr>
        <w:t xml:space="preserve"> sítě </w:t>
      </w:r>
      <w:r w:rsidR="00A86ABC" w:rsidRPr="00464137">
        <w:rPr>
          <w:rFonts w:ascii="Arial Narrow" w:eastAsia="Microsoft Sans Serif" w:hAnsi="Arial Narrow" w:cs="Arial"/>
          <w:color w:val="000000"/>
          <w:sz w:val="24"/>
          <w:szCs w:val="24"/>
          <w:lang w:eastAsia="cs-CZ" w:bidi="cs-CZ"/>
        </w:rPr>
        <w:t>VO:</w:t>
      </w:r>
      <w:r w:rsidRPr="00464137">
        <w:rPr>
          <w:rFonts w:ascii="Arial Narrow" w:eastAsia="Microsoft Sans Serif" w:hAnsi="Arial Narrow" w:cs="Arial"/>
          <w:color w:val="000000"/>
          <w:sz w:val="24"/>
          <w:szCs w:val="24"/>
          <w:lang w:eastAsia="cs-CZ" w:bidi="cs-CZ"/>
        </w:rPr>
        <w:t xml:space="preserve"> 3x230V+PE+N, AC </w:t>
      </w:r>
      <w:r w:rsidR="00567C71" w:rsidRPr="00464137">
        <w:rPr>
          <w:rFonts w:ascii="Arial Narrow" w:eastAsia="Microsoft Sans Serif" w:hAnsi="Arial Narrow" w:cs="Arial"/>
          <w:color w:val="000000"/>
          <w:sz w:val="24"/>
          <w:szCs w:val="24"/>
          <w:lang w:eastAsia="cs-CZ" w:bidi="cs-CZ"/>
        </w:rPr>
        <w:t>50 Hz</w:t>
      </w:r>
      <w:r w:rsidRPr="00464137">
        <w:rPr>
          <w:rFonts w:ascii="Arial Narrow" w:eastAsia="Microsoft Sans Serif" w:hAnsi="Arial Narrow" w:cs="Arial"/>
          <w:color w:val="000000"/>
          <w:sz w:val="24"/>
          <w:szCs w:val="24"/>
          <w:lang w:eastAsia="cs-CZ" w:bidi="cs-CZ"/>
        </w:rPr>
        <w:t>, TN-C-S</w:t>
      </w:r>
    </w:p>
    <w:p w14:paraId="12BA7A3C"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p>
    <w:p w14:paraId="16F01D5A" w14:textId="697BE258"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Ochrana před úrazem el. </w:t>
      </w:r>
      <w:r w:rsidR="00A86ABC" w:rsidRPr="00464137">
        <w:rPr>
          <w:rFonts w:ascii="Arial Narrow" w:eastAsia="Microsoft Sans Serif" w:hAnsi="Arial Narrow" w:cs="Arial"/>
          <w:color w:val="000000"/>
          <w:sz w:val="24"/>
          <w:szCs w:val="24"/>
          <w:lang w:eastAsia="cs-CZ" w:bidi="cs-CZ"/>
        </w:rPr>
        <w:t>proudem – dle</w:t>
      </w:r>
      <w:r w:rsidRPr="00464137">
        <w:rPr>
          <w:rFonts w:ascii="Arial Narrow" w:eastAsia="Microsoft Sans Serif" w:hAnsi="Arial Narrow" w:cs="Arial"/>
          <w:color w:val="000000"/>
          <w:sz w:val="24"/>
          <w:szCs w:val="24"/>
          <w:lang w:eastAsia="cs-CZ" w:bidi="cs-CZ"/>
        </w:rPr>
        <w:t xml:space="preserve"> ČSN EN 61 140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a ČSN 33 2000 4-41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w:t>
      </w:r>
    </w:p>
    <w:p w14:paraId="14A2B919"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základní ochrana </w:t>
      </w:r>
    </w:p>
    <w:p w14:paraId="41A3BEC9"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ochrana před přímým dotykem </w:t>
      </w:r>
    </w:p>
    <w:p w14:paraId="41DB0288"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před dotykem živých částí:</w:t>
      </w:r>
      <w:r w:rsidRPr="00464137">
        <w:rPr>
          <w:rFonts w:ascii="Arial Narrow" w:eastAsia="Microsoft Sans Serif" w:hAnsi="Arial Narrow" w:cs="Arial"/>
          <w:color w:val="000000"/>
          <w:sz w:val="24"/>
          <w:szCs w:val="24"/>
          <w:lang w:eastAsia="cs-CZ" w:bidi="cs-CZ"/>
        </w:rPr>
        <w:tab/>
        <w:t>Izolací</w:t>
      </w:r>
    </w:p>
    <w:p w14:paraId="09FCE943" w14:textId="0765BBE6" w:rsidR="00464137" w:rsidRPr="00464137" w:rsidRDefault="00A86ABC" w:rsidP="00B509D6">
      <w:pPr>
        <w:widowControl w:val="0"/>
        <w:spacing w:after="0" w:line="240" w:lineRule="auto"/>
        <w:ind w:left="2832" w:right="1260"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Arial"/>
          <w:color w:val="000000"/>
          <w:sz w:val="24"/>
          <w:szCs w:val="24"/>
          <w:lang w:eastAsia="cs-CZ" w:bidi="cs-CZ"/>
        </w:rPr>
        <w:t>Krytím – kryty</w:t>
      </w:r>
      <w:r w:rsidR="00464137" w:rsidRPr="00464137">
        <w:rPr>
          <w:rFonts w:ascii="Arial Narrow" w:eastAsia="Microsoft Sans Serif" w:hAnsi="Arial Narrow" w:cs="Arial"/>
          <w:color w:val="000000"/>
          <w:sz w:val="24"/>
          <w:szCs w:val="24"/>
          <w:lang w:eastAsia="cs-CZ" w:bidi="cs-CZ"/>
        </w:rPr>
        <w:t xml:space="preserve"> živých částí</w:t>
      </w:r>
    </w:p>
    <w:p w14:paraId="468D5840" w14:textId="77777777" w:rsidR="00464137" w:rsidRPr="00464137" w:rsidRDefault="00464137" w:rsidP="00B509D6">
      <w:pPr>
        <w:widowControl w:val="0"/>
        <w:spacing w:after="0" w:line="240" w:lineRule="auto"/>
        <w:ind w:left="2832"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Zábranou</w:t>
      </w:r>
    </w:p>
    <w:p w14:paraId="377F6FD5" w14:textId="77777777" w:rsidR="00464137" w:rsidRPr="00464137" w:rsidRDefault="00464137" w:rsidP="00464137">
      <w:pPr>
        <w:widowControl w:val="0"/>
        <w:spacing w:after="0" w:line="240" w:lineRule="auto"/>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při poruše </w:t>
      </w:r>
    </w:p>
    <w:p w14:paraId="2EF21D64"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před nepřímým dotykem </w:t>
      </w:r>
    </w:p>
    <w:p w14:paraId="195E4518"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před dotykem neživých částí:</w:t>
      </w:r>
      <w:r w:rsidRPr="00464137">
        <w:rPr>
          <w:rFonts w:ascii="Arial Narrow" w:eastAsia="Microsoft Sans Serif" w:hAnsi="Arial Narrow" w:cs="Microsoft Sans Serif"/>
          <w:color w:val="000000"/>
          <w:sz w:val="24"/>
          <w:szCs w:val="24"/>
          <w:lang w:eastAsia="cs-CZ" w:bidi="cs-CZ"/>
        </w:rPr>
        <w:tab/>
        <w:t>Automatickým odpojením od zdroje</w:t>
      </w:r>
    </w:p>
    <w:p w14:paraId="508D734C" w14:textId="42F25084" w:rsidR="00464137" w:rsidRPr="00464137" w:rsidRDefault="00464137" w:rsidP="00464137">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t>Ochranným pospojováním</w:t>
      </w:r>
    </w:p>
    <w:p w14:paraId="5D8D12AF" w14:textId="57A4D2D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6938AA83" w14:textId="52B1372D" w:rsidR="007C4CCD"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p w14:paraId="739E937C" w14:textId="77777777" w:rsidR="007C4CCD" w:rsidRPr="00464137"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bookmarkEnd w:id="0"/>
    <w:p w14:paraId="0812A8E2" w14:textId="77777777" w:rsidR="00464137" w:rsidRPr="00464137" w:rsidRDefault="00464137" w:rsidP="00464137">
      <w:pPr>
        <w:widowControl w:val="0"/>
        <w:spacing w:after="0" w:line="240" w:lineRule="auto"/>
        <w:ind w:left="3600" w:hanging="3600"/>
        <w:jc w:val="both"/>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REVIZE</w:t>
      </w:r>
    </w:p>
    <w:p w14:paraId="4EE58964" w14:textId="5359F163" w:rsidR="00464137" w:rsidRPr="00853D59" w:rsidRDefault="004F62E3" w:rsidP="00464137">
      <w:pPr>
        <w:tabs>
          <w:tab w:val="left" w:pos="5805"/>
        </w:tabs>
        <w:autoSpaceDE w:val="0"/>
        <w:autoSpaceDN w:val="0"/>
        <w:adjustRightInd w:val="0"/>
        <w:spacing w:after="0" w:line="240" w:lineRule="auto"/>
        <w:rPr>
          <w:rFonts w:ascii="Arial Narrow" w:eastAsia="Times New Roman" w:hAnsi="Arial Narrow" w:cs="Arial"/>
          <w:b/>
          <w:color w:val="000000"/>
          <w:sz w:val="24"/>
          <w:szCs w:val="24"/>
          <w:lang w:eastAsia="cs-CZ" w:bidi="cs-CZ"/>
        </w:rPr>
      </w:pPr>
      <w:r w:rsidRPr="00853D59">
        <w:rPr>
          <w:rFonts w:ascii="Arial Narrow" w:eastAsia="Times New Roman" w:hAnsi="Arial Narrow" w:cs="Arial"/>
          <w:b/>
          <w:color w:val="000000"/>
          <w:sz w:val="24"/>
          <w:szCs w:val="24"/>
          <w:lang w:eastAsia="cs-CZ" w:bidi="cs-CZ"/>
        </w:rPr>
        <w:t>NOV</w:t>
      </w:r>
      <w:r w:rsidR="00F004DC" w:rsidRPr="00853D59">
        <w:rPr>
          <w:rFonts w:ascii="Arial Narrow" w:eastAsia="Times New Roman" w:hAnsi="Arial Narrow" w:cs="Arial"/>
          <w:b/>
          <w:color w:val="000000"/>
          <w:sz w:val="24"/>
          <w:szCs w:val="24"/>
          <w:lang w:eastAsia="cs-CZ" w:bidi="cs-CZ"/>
        </w:rPr>
        <w:t>Ě</w:t>
      </w:r>
      <w:r w:rsidRPr="00853D59">
        <w:rPr>
          <w:rFonts w:ascii="Arial Narrow" w:eastAsia="Times New Roman" w:hAnsi="Arial Narrow" w:cs="Arial"/>
          <w:b/>
          <w:color w:val="000000"/>
          <w:sz w:val="24"/>
          <w:szCs w:val="24"/>
          <w:lang w:eastAsia="cs-CZ" w:bidi="cs-CZ"/>
        </w:rPr>
        <w:t xml:space="preserve"> PROVEDENÁ KABELOVÁ TRASA</w:t>
      </w:r>
      <w:r w:rsidR="00464137" w:rsidRPr="00853D59">
        <w:rPr>
          <w:rFonts w:ascii="Arial Narrow" w:eastAsia="Times New Roman" w:hAnsi="Arial Narrow" w:cs="Arial"/>
          <w:b/>
          <w:color w:val="000000"/>
          <w:sz w:val="24"/>
          <w:szCs w:val="24"/>
          <w:lang w:eastAsia="cs-CZ" w:bidi="cs-CZ"/>
        </w:rPr>
        <w:t xml:space="preserve"> VO PRO CELOU ŘEŠENOU ČÁST BUDE ZREVIDOVÁN</w:t>
      </w:r>
      <w:r w:rsidRPr="00853D59">
        <w:rPr>
          <w:rFonts w:ascii="Arial Narrow" w:eastAsia="Times New Roman" w:hAnsi="Arial Narrow" w:cs="Arial"/>
          <w:b/>
          <w:color w:val="000000"/>
          <w:sz w:val="24"/>
          <w:szCs w:val="24"/>
          <w:lang w:eastAsia="cs-CZ" w:bidi="cs-CZ"/>
        </w:rPr>
        <w:t>A</w:t>
      </w:r>
      <w:r w:rsidR="00464137" w:rsidRPr="00853D59">
        <w:rPr>
          <w:rFonts w:ascii="Arial Narrow" w:eastAsia="Times New Roman" w:hAnsi="Arial Narrow" w:cs="Arial"/>
          <w:b/>
          <w:color w:val="000000"/>
          <w:sz w:val="24"/>
          <w:szCs w:val="24"/>
          <w:lang w:eastAsia="cs-CZ" w:bidi="cs-CZ"/>
        </w:rPr>
        <w:t xml:space="preserve"> REVIZNÍM ELEKTRIKÁŘEM</w:t>
      </w:r>
      <w:r w:rsidR="009C26A3" w:rsidRPr="00853D59">
        <w:rPr>
          <w:rFonts w:ascii="Arial Narrow" w:eastAsia="Times New Roman" w:hAnsi="Arial Narrow" w:cs="Arial"/>
          <w:b/>
          <w:color w:val="000000"/>
          <w:sz w:val="24"/>
          <w:szCs w:val="24"/>
          <w:lang w:eastAsia="cs-CZ" w:bidi="cs-CZ"/>
        </w:rPr>
        <w:t xml:space="preserve"> A TO</w:t>
      </w:r>
      <w:r w:rsidR="00464137" w:rsidRPr="00853D59">
        <w:rPr>
          <w:rFonts w:ascii="Arial Narrow" w:eastAsia="Times New Roman" w:hAnsi="Arial Narrow" w:cs="Arial"/>
          <w:b/>
          <w:color w:val="000000"/>
          <w:sz w:val="24"/>
          <w:szCs w:val="24"/>
          <w:lang w:eastAsia="cs-CZ" w:bidi="cs-CZ"/>
        </w:rPr>
        <w:t xml:space="preserve"> PŘED </w:t>
      </w:r>
      <w:r w:rsidR="002F118D" w:rsidRPr="00853D59">
        <w:rPr>
          <w:rFonts w:ascii="Arial Narrow" w:eastAsia="Times New Roman" w:hAnsi="Arial Narrow" w:cs="Arial"/>
          <w:b/>
          <w:color w:val="000000"/>
          <w:sz w:val="24"/>
          <w:szCs w:val="24"/>
          <w:lang w:eastAsia="cs-CZ" w:bidi="cs-CZ"/>
        </w:rPr>
        <w:t>UVE</w:t>
      </w:r>
      <w:r w:rsidR="00464137" w:rsidRPr="00853D59">
        <w:rPr>
          <w:rFonts w:ascii="Arial Narrow" w:eastAsia="Times New Roman" w:hAnsi="Arial Narrow" w:cs="Arial"/>
          <w:b/>
          <w:color w:val="000000"/>
          <w:sz w:val="24"/>
          <w:szCs w:val="24"/>
          <w:lang w:eastAsia="cs-CZ" w:bidi="cs-CZ"/>
        </w:rPr>
        <w:t>DENÍM DO PROVOZU. DÁLE BUDE PROVEDENA REVIZNÍ KONTROLA PŘIPOJENÍ NA STÁVAJÍCÍ SPÍNACÍ BOD VČETNĚ MĚŘENÍ ODPORU ZEMNÍ SMYČKY.</w:t>
      </w:r>
    </w:p>
    <w:p w14:paraId="56D4B05F" w14:textId="190A9C18" w:rsidR="00464137" w:rsidRDefault="00464137" w:rsidP="00464137">
      <w:pPr>
        <w:widowControl w:val="0"/>
        <w:spacing w:after="0" w:line="240" w:lineRule="auto"/>
        <w:rPr>
          <w:rFonts w:ascii="Arial Narrow" w:eastAsia="Times New Roman" w:hAnsi="Arial Narrow" w:cs="Times New Roman"/>
          <w:bCs/>
          <w:sz w:val="24"/>
          <w:szCs w:val="20"/>
          <w:lang w:eastAsia="cs-CZ" w:bidi="cs-CZ"/>
        </w:rPr>
      </w:pPr>
    </w:p>
    <w:p w14:paraId="4712FA24" w14:textId="79E23E66" w:rsidR="007C4CCD" w:rsidRDefault="007C4CCD" w:rsidP="00464137">
      <w:pPr>
        <w:widowControl w:val="0"/>
        <w:spacing w:after="0" w:line="240" w:lineRule="auto"/>
        <w:rPr>
          <w:rFonts w:ascii="Arial Narrow" w:eastAsia="Times New Roman" w:hAnsi="Arial Narrow" w:cs="Times New Roman"/>
          <w:bCs/>
          <w:sz w:val="24"/>
          <w:szCs w:val="20"/>
          <w:lang w:eastAsia="cs-CZ" w:bidi="cs-CZ"/>
        </w:rPr>
      </w:pPr>
    </w:p>
    <w:p w14:paraId="7780C656" w14:textId="2245D80A" w:rsidR="00853D59" w:rsidRDefault="00853D59" w:rsidP="00464137">
      <w:pPr>
        <w:widowControl w:val="0"/>
        <w:spacing w:after="0" w:line="240" w:lineRule="auto"/>
        <w:rPr>
          <w:rFonts w:ascii="Arial Narrow" w:eastAsia="Times New Roman" w:hAnsi="Arial Narrow" w:cs="Times New Roman"/>
          <w:bCs/>
          <w:sz w:val="24"/>
          <w:szCs w:val="20"/>
          <w:lang w:eastAsia="cs-CZ" w:bidi="cs-CZ"/>
        </w:rPr>
      </w:pPr>
    </w:p>
    <w:p w14:paraId="380BF949" w14:textId="77777777" w:rsidR="00853D59" w:rsidRPr="00464137" w:rsidRDefault="00853D59" w:rsidP="00464137">
      <w:pPr>
        <w:widowControl w:val="0"/>
        <w:spacing w:after="0" w:line="240" w:lineRule="auto"/>
        <w:rPr>
          <w:rFonts w:ascii="Arial Narrow" w:eastAsia="Times New Roman" w:hAnsi="Arial Narrow" w:cs="Times New Roman"/>
          <w:bCs/>
          <w:sz w:val="24"/>
          <w:szCs w:val="20"/>
          <w:lang w:eastAsia="cs-CZ" w:bidi="cs-CZ"/>
        </w:rPr>
      </w:pPr>
    </w:p>
    <w:p w14:paraId="387F0DB2" w14:textId="67EA4B90"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lastRenderedPageBreak/>
        <w:t xml:space="preserve">POPIS </w:t>
      </w:r>
      <w:r w:rsidR="00741905">
        <w:rPr>
          <w:rFonts w:ascii="Arial Narrow" w:eastAsia="Times New Roman" w:hAnsi="Arial Narrow" w:cs="Arial"/>
          <w:bCs/>
          <w:color w:val="000000"/>
          <w:sz w:val="24"/>
          <w:szCs w:val="24"/>
          <w:u w:val="single"/>
          <w:lang w:eastAsia="cs-CZ" w:bidi="cs-CZ"/>
        </w:rPr>
        <w:t xml:space="preserve">TECHNICKÉHO </w:t>
      </w:r>
      <w:r w:rsidRPr="00464137">
        <w:rPr>
          <w:rFonts w:ascii="Arial Narrow" w:eastAsia="Times New Roman" w:hAnsi="Arial Narrow" w:cs="Arial"/>
          <w:bCs/>
          <w:color w:val="000000"/>
          <w:sz w:val="24"/>
          <w:szCs w:val="24"/>
          <w:u w:val="single"/>
          <w:lang w:eastAsia="cs-CZ" w:bidi="cs-CZ"/>
        </w:rPr>
        <w:t>ŘEŠENÍ</w:t>
      </w:r>
    </w:p>
    <w:p w14:paraId="7D3D2FB1" w14:textId="21D54C48"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p>
    <w:p w14:paraId="47715ABF" w14:textId="58F9E399" w:rsidR="00BA2C0F"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Na základě zjišťovaných a předpokládaných parametrů </w:t>
      </w:r>
      <w:r w:rsidR="00853D59">
        <w:rPr>
          <w:rFonts w:ascii="Arial Narrow" w:eastAsia="Times New Roman" w:hAnsi="Arial Narrow" w:cs="Times New Roman"/>
          <w:color w:val="000000"/>
          <w:sz w:val="24"/>
          <w:szCs w:val="24"/>
          <w:lang w:eastAsia="cs-CZ" w:bidi="cs-CZ"/>
        </w:rPr>
        <w:t xml:space="preserve">řešených úseků ulice </w:t>
      </w:r>
      <w:r w:rsidR="00FB5D6C">
        <w:rPr>
          <w:rFonts w:ascii="Arial Narrow" w:eastAsia="Times New Roman" w:hAnsi="Arial Narrow" w:cs="Times New Roman"/>
          <w:color w:val="000000"/>
          <w:sz w:val="24"/>
          <w:szCs w:val="24"/>
          <w:lang w:eastAsia="cs-CZ" w:bidi="cs-CZ"/>
        </w:rPr>
        <w:t>Žukovova</w:t>
      </w:r>
      <w:r w:rsidR="008937AA" w:rsidRPr="00791AF0">
        <w:rPr>
          <w:rFonts w:ascii="Arial Narrow" w:eastAsia="Times New Roman" w:hAnsi="Arial Narrow" w:cs="Times New Roman"/>
          <w:color w:val="000000"/>
          <w:sz w:val="24"/>
          <w:szCs w:val="24"/>
          <w:lang w:eastAsia="cs-CZ" w:bidi="cs-CZ"/>
        </w:rPr>
        <w:t xml:space="preserve"> – návrhová</w:t>
      </w:r>
      <w:r w:rsidRPr="00791AF0">
        <w:rPr>
          <w:rFonts w:ascii="Arial Narrow" w:eastAsia="Times New Roman" w:hAnsi="Arial Narrow" w:cs="Times New Roman"/>
          <w:color w:val="000000"/>
          <w:sz w:val="24"/>
          <w:szCs w:val="24"/>
          <w:lang w:eastAsia="cs-CZ" w:bidi="cs-CZ"/>
        </w:rPr>
        <w:t xml:space="preserve"> / povolená rychlost, intenzita provozu, druh dopravy, parkující vozidla, jas okolí a složitost navigace byl</w:t>
      </w:r>
      <w:r w:rsidR="00853D59">
        <w:rPr>
          <w:rFonts w:ascii="Arial Narrow" w:eastAsia="Times New Roman" w:hAnsi="Arial Narrow" w:cs="Times New Roman"/>
          <w:color w:val="000000"/>
          <w:sz w:val="24"/>
          <w:szCs w:val="24"/>
          <w:lang w:eastAsia="cs-CZ" w:bidi="cs-CZ"/>
        </w:rPr>
        <w:t xml:space="preserve">a ulice </w:t>
      </w:r>
      <w:r w:rsidRPr="00791AF0">
        <w:rPr>
          <w:rFonts w:ascii="Arial Narrow" w:eastAsia="Times New Roman" w:hAnsi="Arial Narrow" w:cs="Times New Roman"/>
          <w:color w:val="000000"/>
          <w:sz w:val="24"/>
          <w:szCs w:val="24"/>
          <w:lang w:eastAsia="cs-CZ" w:bidi="cs-CZ"/>
        </w:rPr>
        <w:t xml:space="preserve">ČSN EN 13201 zařazena do třídy osvětlení </w:t>
      </w:r>
      <w:r w:rsidR="001F3823">
        <w:rPr>
          <w:rFonts w:ascii="Arial Narrow" w:eastAsia="Times New Roman" w:hAnsi="Arial Narrow" w:cs="Times New Roman"/>
          <w:color w:val="000000"/>
          <w:sz w:val="24"/>
          <w:szCs w:val="24"/>
          <w:lang w:eastAsia="cs-CZ" w:bidi="cs-CZ"/>
        </w:rPr>
        <w:t>M5.</w:t>
      </w:r>
    </w:p>
    <w:p w14:paraId="69F2420C" w14:textId="411274AC" w:rsidR="00BA2C0F" w:rsidRDefault="00791AF0"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Byl zpracován světelně technický </w:t>
      </w:r>
      <w:r w:rsidR="008937AA" w:rsidRPr="00791AF0">
        <w:rPr>
          <w:rFonts w:ascii="Arial Narrow" w:eastAsia="Times New Roman" w:hAnsi="Arial Narrow" w:cs="Times New Roman"/>
          <w:color w:val="000000"/>
          <w:sz w:val="24"/>
          <w:szCs w:val="24"/>
          <w:lang w:eastAsia="cs-CZ" w:bidi="cs-CZ"/>
        </w:rPr>
        <w:t>návrh – výpočet</w:t>
      </w:r>
      <w:r w:rsidRPr="00791AF0">
        <w:rPr>
          <w:rFonts w:ascii="Arial Narrow" w:eastAsia="Times New Roman" w:hAnsi="Arial Narrow" w:cs="Times New Roman"/>
          <w:color w:val="000000"/>
          <w:sz w:val="24"/>
          <w:szCs w:val="24"/>
          <w:lang w:eastAsia="cs-CZ" w:bidi="cs-CZ"/>
        </w:rPr>
        <w:t xml:space="preserve"> osvětlení ze kterého vzešla doporučená rozteč stožárů se zvoleným typem svítidla. Stožáry se svítidly by měli být rozmístěny co </w:t>
      </w:r>
      <w:proofErr w:type="spellStart"/>
      <w:r w:rsidR="00BA2C0F" w:rsidRPr="00791AF0">
        <w:rPr>
          <w:rFonts w:ascii="Arial Narrow" w:eastAsia="Times New Roman" w:hAnsi="Arial Narrow" w:cs="Times New Roman"/>
          <w:color w:val="000000"/>
          <w:sz w:val="24"/>
          <w:szCs w:val="24"/>
          <w:lang w:eastAsia="cs-CZ" w:bidi="cs-CZ"/>
        </w:rPr>
        <w:t>nejrovnoměrněji</w:t>
      </w:r>
      <w:proofErr w:type="spellEnd"/>
      <w:r w:rsidRPr="00791AF0">
        <w:rPr>
          <w:rFonts w:ascii="Arial Narrow" w:eastAsia="Times New Roman" w:hAnsi="Arial Narrow" w:cs="Times New Roman"/>
          <w:color w:val="000000"/>
          <w:sz w:val="24"/>
          <w:szCs w:val="24"/>
          <w:lang w:eastAsia="cs-CZ" w:bidi="cs-CZ"/>
        </w:rPr>
        <w:t xml:space="preserve"> s ohledem na místní podmínky (stávající podzemní sítě, ochranná pásma podzemních i nadzemních sítí) s roztečí </w:t>
      </w:r>
      <w:r w:rsidR="007C4CCD">
        <w:rPr>
          <w:rFonts w:ascii="Arial Narrow" w:eastAsia="Times New Roman" w:hAnsi="Arial Narrow" w:cs="Times New Roman"/>
          <w:color w:val="000000"/>
          <w:sz w:val="24"/>
          <w:szCs w:val="24"/>
          <w:lang w:eastAsia="cs-CZ" w:bidi="cs-CZ"/>
        </w:rPr>
        <w:t xml:space="preserve">cca </w:t>
      </w:r>
      <w:r w:rsidR="000B43EC">
        <w:rPr>
          <w:rFonts w:ascii="Arial Narrow" w:eastAsia="Times New Roman" w:hAnsi="Arial Narrow" w:cs="Times New Roman"/>
          <w:color w:val="000000"/>
          <w:sz w:val="24"/>
          <w:szCs w:val="24"/>
          <w:lang w:eastAsia="cs-CZ" w:bidi="cs-CZ"/>
        </w:rPr>
        <w:t>3</w:t>
      </w:r>
      <w:r w:rsidR="00DF7875">
        <w:rPr>
          <w:rFonts w:ascii="Arial Narrow" w:eastAsia="Times New Roman" w:hAnsi="Arial Narrow" w:cs="Times New Roman"/>
          <w:color w:val="000000"/>
          <w:sz w:val="24"/>
          <w:szCs w:val="24"/>
          <w:lang w:eastAsia="cs-CZ" w:bidi="cs-CZ"/>
        </w:rPr>
        <w:t>5</w:t>
      </w:r>
      <w:r w:rsidRPr="00791AF0">
        <w:rPr>
          <w:rFonts w:ascii="Arial Narrow" w:eastAsia="Times New Roman" w:hAnsi="Arial Narrow" w:cs="Times New Roman"/>
          <w:color w:val="000000"/>
          <w:sz w:val="24"/>
          <w:szCs w:val="24"/>
          <w:lang w:eastAsia="cs-CZ" w:bidi="cs-CZ"/>
        </w:rPr>
        <w:t xml:space="preserve"> metrů podél </w:t>
      </w:r>
      <w:r w:rsidR="001F3823">
        <w:rPr>
          <w:rFonts w:ascii="Arial Narrow" w:eastAsia="Times New Roman" w:hAnsi="Arial Narrow" w:cs="Times New Roman"/>
          <w:color w:val="000000"/>
          <w:sz w:val="24"/>
          <w:szCs w:val="24"/>
          <w:lang w:eastAsia="cs-CZ" w:bidi="cs-CZ"/>
        </w:rPr>
        <w:t>navrhované komunikace</w:t>
      </w:r>
      <w:r w:rsidR="00DF7875">
        <w:rPr>
          <w:rFonts w:ascii="Arial Narrow" w:eastAsia="Times New Roman" w:hAnsi="Arial Narrow" w:cs="Times New Roman"/>
          <w:color w:val="000000"/>
          <w:sz w:val="24"/>
          <w:szCs w:val="24"/>
          <w:lang w:eastAsia="cs-CZ" w:bidi="cs-CZ"/>
        </w:rPr>
        <w:t>.</w:t>
      </w:r>
    </w:p>
    <w:p w14:paraId="6988441A" w14:textId="4355514C" w:rsidR="005E3B30" w:rsidRDefault="005E3B30"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2002D7A0" w14:textId="02C33111" w:rsidR="008937AA" w:rsidRPr="00791AF0" w:rsidRDefault="008937AA" w:rsidP="00BA2C0F">
      <w:pPr>
        <w:widowControl w:val="0"/>
        <w:spacing w:after="0" w:line="230" w:lineRule="exact"/>
        <w:ind w:firstLine="708"/>
        <w:jc w:val="both"/>
        <w:rPr>
          <w:rFonts w:ascii="Arial Narrow" w:eastAsia="Times New Roman" w:hAnsi="Arial Narrow" w:cs="Times New Roman"/>
          <w:sz w:val="24"/>
          <w:szCs w:val="24"/>
          <w:lang w:eastAsia="cs-CZ" w:bidi="cs-CZ"/>
        </w:rPr>
      </w:pPr>
    </w:p>
    <w:p w14:paraId="0075A22B" w14:textId="77777777" w:rsidR="00D11A1E" w:rsidRPr="007619FE" w:rsidRDefault="00D11A1E" w:rsidP="00D11A1E">
      <w:pPr>
        <w:widowControl w:val="0"/>
        <w:spacing w:after="0" w:line="240" w:lineRule="auto"/>
        <w:jc w:val="both"/>
        <w:rPr>
          <w:rFonts w:ascii="Arial Narrow" w:eastAsia="Times New Roman" w:hAnsi="Arial Narrow" w:cs="Times New Roman"/>
          <w:noProof/>
          <w:sz w:val="24"/>
          <w:szCs w:val="24"/>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OSVĚTLENÍ</w:t>
      </w:r>
      <w:r>
        <w:rPr>
          <w:rFonts w:ascii="Arial Narrow" w:eastAsia="Times New Roman" w:hAnsi="Arial Narrow" w:cs="Times New Roman"/>
          <w:noProof/>
          <w:sz w:val="24"/>
          <w:szCs w:val="24"/>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ULICE ŽUKOVOVA</w:t>
      </w:r>
    </w:p>
    <w:p w14:paraId="3BDB0E88" w14:textId="77777777" w:rsidR="00D11A1E" w:rsidRDefault="00D11A1E" w:rsidP="00D11A1E">
      <w:pPr>
        <w:widowControl w:val="0"/>
        <w:spacing w:after="0" w:line="240" w:lineRule="auto"/>
        <w:jc w:val="both"/>
        <w:rPr>
          <w:rFonts w:ascii="Arial Narrow" w:eastAsia="Times New Roman" w:hAnsi="Arial Narrow" w:cs="Times New Roman"/>
          <w:color w:val="000000"/>
          <w:sz w:val="24"/>
          <w:szCs w:val="24"/>
          <w:lang w:eastAsia="cs-CZ" w:bidi="cs-CZ"/>
        </w:rPr>
      </w:pPr>
    </w:p>
    <w:p w14:paraId="5DC9591D" w14:textId="77777777" w:rsidR="00D11A1E" w:rsidRDefault="00D11A1E" w:rsidP="00D11A1E">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 xml:space="preserve">Svítidla budou osazena na </w:t>
      </w:r>
      <w:r w:rsidRPr="001F3823">
        <w:rPr>
          <w:rFonts w:ascii="Arial Narrow" w:eastAsia="Times New Roman" w:hAnsi="Arial Narrow" w:cs="Times New Roman"/>
          <w:color w:val="000000"/>
          <w:sz w:val="24"/>
          <w:szCs w:val="24"/>
          <w:lang w:eastAsia="cs-CZ" w:bidi="cs-CZ"/>
        </w:rPr>
        <w:t>stožár</w:t>
      </w:r>
      <w:r>
        <w:rPr>
          <w:rFonts w:ascii="Arial Narrow" w:eastAsia="Times New Roman" w:hAnsi="Arial Narrow" w:cs="Times New Roman"/>
          <w:color w:val="000000"/>
          <w:sz w:val="24"/>
          <w:szCs w:val="24"/>
          <w:lang w:eastAsia="cs-CZ" w:bidi="cs-CZ"/>
        </w:rPr>
        <w:t>u</w:t>
      </w:r>
      <w:r w:rsidRPr="001F3823">
        <w:rPr>
          <w:rFonts w:ascii="Arial Narrow" w:eastAsia="Times New Roman" w:hAnsi="Arial Narrow" w:cs="Times New Roman"/>
          <w:color w:val="000000"/>
          <w:sz w:val="24"/>
          <w:szCs w:val="24"/>
          <w:lang w:eastAsia="cs-CZ" w:bidi="cs-CZ"/>
        </w:rPr>
        <w:t xml:space="preserve"> veřejného osvětlení pozink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 xml:space="preserve">sazený </w:t>
      </w:r>
      <w:r>
        <w:rPr>
          <w:rFonts w:ascii="Arial Narrow" w:eastAsia="Times New Roman" w:hAnsi="Arial Narrow" w:cs="Times New Roman"/>
          <w:color w:val="000000"/>
          <w:sz w:val="24"/>
          <w:szCs w:val="24"/>
          <w:lang w:eastAsia="cs-CZ" w:bidi="cs-CZ"/>
        </w:rPr>
        <w:t>8,2</w:t>
      </w:r>
      <w:r w:rsidRPr="001F3823">
        <w:rPr>
          <w:rFonts w:ascii="Arial Narrow" w:eastAsia="Times New Roman" w:hAnsi="Arial Narrow" w:cs="Times New Roman"/>
          <w:color w:val="000000"/>
          <w:sz w:val="24"/>
          <w:szCs w:val="24"/>
          <w:lang w:eastAsia="cs-CZ" w:bidi="cs-CZ"/>
        </w:rPr>
        <w:t xml:space="preserve"> m – Ocelový stožár pro veřejné osvětlení ocelový, bezpaticový,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sazený, povrch žárový zinek, pro osazení svítidlem</w:t>
      </w:r>
      <w:r>
        <w:rPr>
          <w:rFonts w:ascii="Arial Narrow" w:eastAsia="Times New Roman" w:hAnsi="Arial Narrow" w:cs="Times New Roman"/>
          <w:color w:val="000000"/>
          <w:sz w:val="24"/>
          <w:szCs w:val="24"/>
          <w:lang w:eastAsia="cs-CZ" w:bidi="cs-CZ"/>
        </w:rPr>
        <w:t>.</w:t>
      </w:r>
    </w:p>
    <w:p w14:paraId="106C8D72" w14:textId="77777777" w:rsidR="00D11A1E" w:rsidRDefault="00D11A1E" w:rsidP="00D11A1E">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osazena ve výšce </w:t>
      </w:r>
      <w:r>
        <w:rPr>
          <w:rFonts w:ascii="Arial Narrow" w:eastAsia="Times New Roman" w:hAnsi="Arial Narrow" w:cs="Times New Roman"/>
          <w:color w:val="000000"/>
          <w:sz w:val="24"/>
          <w:szCs w:val="24"/>
          <w:lang w:eastAsia="cs-CZ" w:bidi="cs-CZ"/>
        </w:rPr>
        <w:t>10</w:t>
      </w:r>
      <w:r w:rsidRPr="00791AF0">
        <w:rPr>
          <w:rFonts w:ascii="Arial Narrow" w:eastAsia="Times New Roman" w:hAnsi="Arial Narrow" w:cs="Times New Roman"/>
          <w:color w:val="000000"/>
          <w:sz w:val="24"/>
          <w:szCs w:val="24"/>
          <w:lang w:eastAsia="cs-CZ" w:bidi="cs-CZ"/>
        </w:rPr>
        <w:t xml:space="preserve">,0m nad </w:t>
      </w:r>
      <w:r>
        <w:rPr>
          <w:rFonts w:ascii="Arial Narrow" w:eastAsia="Times New Roman" w:hAnsi="Arial Narrow" w:cs="Times New Roman"/>
          <w:color w:val="000000"/>
          <w:sz w:val="24"/>
          <w:szCs w:val="24"/>
          <w:lang w:eastAsia="cs-CZ" w:bidi="cs-CZ"/>
        </w:rPr>
        <w:t>terénem</w:t>
      </w:r>
      <w:r w:rsidRPr="00791AF0">
        <w:rPr>
          <w:rFonts w:ascii="Arial Narrow" w:eastAsia="Times New Roman" w:hAnsi="Arial Narrow" w:cs="Times New Roman"/>
          <w:color w:val="000000"/>
          <w:sz w:val="24"/>
          <w:szCs w:val="24"/>
          <w:lang w:eastAsia="cs-CZ" w:bidi="cs-CZ"/>
        </w:rPr>
        <w:t xml:space="preserve">. Tyto stožáry budou ustaveny do pouzdrových betonových základů (beton C25/30) o rozměrech </w:t>
      </w:r>
      <w:r>
        <w:rPr>
          <w:rFonts w:ascii="Arial Narrow" w:eastAsia="Times New Roman" w:hAnsi="Arial Narrow" w:cs="Times New Roman"/>
          <w:color w:val="000000"/>
          <w:sz w:val="24"/>
          <w:szCs w:val="24"/>
          <w:lang w:eastAsia="cs-CZ" w:bidi="cs-CZ"/>
        </w:rPr>
        <w:t>700</w:t>
      </w:r>
      <w:r w:rsidRPr="00791AF0">
        <w:rPr>
          <w:rFonts w:ascii="Arial Narrow" w:eastAsia="Times New Roman" w:hAnsi="Arial Narrow" w:cs="Times New Roman"/>
          <w:color w:val="000000"/>
          <w:sz w:val="24"/>
          <w:szCs w:val="24"/>
          <w:lang w:eastAsia="cs-CZ" w:bidi="cs-CZ"/>
        </w:rPr>
        <w:t>x</w:t>
      </w:r>
      <w:r>
        <w:rPr>
          <w:rFonts w:ascii="Arial Narrow" w:eastAsia="Times New Roman" w:hAnsi="Arial Narrow" w:cs="Times New Roman"/>
          <w:color w:val="000000"/>
          <w:sz w:val="24"/>
          <w:szCs w:val="24"/>
          <w:lang w:eastAsia="cs-CZ" w:bidi="cs-CZ"/>
        </w:rPr>
        <w:t>7</w:t>
      </w:r>
      <w:r w:rsidRPr="00791AF0">
        <w:rPr>
          <w:rFonts w:ascii="Arial Narrow" w:eastAsia="Times New Roman" w:hAnsi="Arial Narrow" w:cs="Times New Roman"/>
          <w:color w:val="000000"/>
          <w:sz w:val="24"/>
          <w:szCs w:val="24"/>
          <w:lang w:eastAsia="cs-CZ" w:bidi="cs-CZ"/>
        </w:rPr>
        <w:t>00x1</w:t>
      </w:r>
      <w:r>
        <w:rPr>
          <w:rFonts w:ascii="Arial Narrow" w:eastAsia="Times New Roman" w:hAnsi="Arial Narrow" w:cs="Times New Roman"/>
          <w:color w:val="000000"/>
          <w:sz w:val="24"/>
          <w:szCs w:val="24"/>
          <w:lang w:eastAsia="cs-CZ" w:bidi="cs-CZ"/>
        </w:rPr>
        <w:t>2</w:t>
      </w:r>
      <w:r w:rsidRPr="00791AF0">
        <w:rPr>
          <w:rFonts w:ascii="Arial Narrow" w:eastAsia="Times New Roman" w:hAnsi="Arial Narrow" w:cs="Times New Roman"/>
          <w:color w:val="000000"/>
          <w:sz w:val="24"/>
          <w:szCs w:val="24"/>
          <w:lang w:eastAsia="cs-CZ" w:bidi="cs-CZ"/>
        </w:rPr>
        <w:t xml:space="preserve">00mm s vloženou plastovou trubkou průměr </w:t>
      </w:r>
      <w:r>
        <w:rPr>
          <w:rFonts w:ascii="Arial Narrow" w:eastAsia="Times New Roman" w:hAnsi="Arial Narrow" w:cs="Times New Roman"/>
          <w:color w:val="000000"/>
          <w:sz w:val="24"/>
          <w:szCs w:val="24"/>
          <w:lang w:eastAsia="cs-CZ" w:bidi="cs-CZ"/>
        </w:rPr>
        <w:t>300</w:t>
      </w:r>
      <w:r w:rsidRPr="00791AF0">
        <w:rPr>
          <w:rFonts w:ascii="Arial Narrow" w:eastAsia="Times New Roman" w:hAnsi="Arial Narrow" w:cs="Times New Roman"/>
          <w:color w:val="000000"/>
          <w:sz w:val="24"/>
          <w:szCs w:val="24"/>
          <w:lang w:eastAsia="cs-CZ" w:bidi="cs-CZ"/>
        </w:rPr>
        <w:t xml:space="preserve"> mm s pevným vybetonovaným dnem.</w:t>
      </w:r>
    </w:p>
    <w:p w14:paraId="2F7B1513" w14:textId="77777777" w:rsidR="00D11A1E" w:rsidRDefault="00D11A1E" w:rsidP="00D11A1E">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Do všech betonových základů budou připraveny otvory s plastových trubek o průměru 110 mm pro možné protažení vrapovaných chrániček o průměru 41/</w:t>
      </w:r>
      <w:proofErr w:type="gramStart"/>
      <w:r w:rsidRPr="00791AF0">
        <w:rPr>
          <w:rFonts w:ascii="Arial Narrow" w:eastAsia="Times New Roman" w:hAnsi="Arial Narrow" w:cs="Times New Roman"/>
          <w:color w:val="000000"/>
          <w:sz w:val="24"/>
          <w:szCs w:val="24"/>
          <w:lang w:eastAsia="cs-CZ" w:bidi="cs-CZ"/>
        </w:rPr>
        <w:t>50mm</w:t>
      </w:r>
      <w:proofErr w:type="gramEnd"/>
      <w:r w:rsidRPr="00791AF0">
        <w:rPr>
          <w:rFonts w:ascii="Arial Narrow" w:eastAsia="Times New Roman" w:hAnsi="Arial Narrow" w:cs="Times New Roman"/>
          <w:color w:val="000000"/>
          <w:sz w:val="24"/>
          <w:szCs w:val="24"/>
          <w:lang w:eastAsia="cs-CZ" w:bidi="cs-CZ"/>
        </w:rPr>
        <w:t xml:space="preserve"> do stožárů. Chráničky budou do stožárů zataženy v minimální délce 300 mm. Betonové pouzdrové základy budou odlity přímo do předem vykopaných jam o stejných rozměrech jako základ, tak aby nebylo nutné budovat bednění.</w:t>
      </w:r>
    </w:p>
    <w:p w14:paraId="1FE43865" w14:textId="77777777" w:rsidR="00D11A1E" w:rsidRPr="007619FE" w:rsidRDefault="00D11A1E" w:rsidP="00D11A1E">
      <w:pPr>
        <w:widowControl w:val="0"/>
        <w:spacing w:after="0" w:line="240" w:lineRule="auto"/>
        <w:jc w:val="both"/>
        <w:rPr>
          <w:rFonts w:ascii="Arial Narrow" w:eastAsia="Times New Roman" w:hAnsi="Arial Narrow" w:cs="Times New Roman"/>
          <w:noProof/>
          <w:sz w:val="24"/>
          <w:szCs w:val="24"/>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OSVĚTLENÍ</w:t>
      </w:r>
      <w:r>
        <w:rPr>
          <w:rFonts w:ascii="Arial Narrow" w:eastAsia="Times New Roman" w:hAnsi="Arial Narrow" w:cs="Times New Roman"/>
          <w:noProof/>
          <w:sz w:val="24"/>
          <w:szCs w:val="24"/>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PŘECHODŮ PRO CHODCE</w:t>
      </w:r>
    </w:p>
    <w:p w14:paraId="115440E7" w14:textId="77777777" w:rsidR="00D11A1E" w:rsidRDefault="00D11A1E" w:rsidP="00D11A1E">
      <w:pPr>
        <w:widowControl w:val="0"/>
        <w:spacing w:after="0" w:line="240" w:lineRule="auto"/>
        <w:jc w:val="both"/>
        <w:rPr>
          <w:rFonts w:ascii="Arial Narrow" w:eastAsia="Times New Roman" w:hAnsi="Arial Narrow" w:cs="Times New Roman"/>
          <w:color w:val="000000"/>
          <w:sz w:val="24"/>
          <w:szCs w:val="24"/>
          <w:lang w:eastAsia="cs-CZ" w:bidi="cs-CZ"/>
        </w:rPr>
      </w:pPr>
    </w:p>
    <w:p w14:paraId="684A98F6" w14:textId="77777777" w:rsidR="00D11A1E" w:rsidRDefault="00D11A1E" w:rsidP="00D11A1E">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 xml:space="preserve">Svítidla budou osazena na </w:t>
      </w:r>
      <w:r w:rsidRPr="001F3823">
        <w:rPr>
          <w:rFonts w:ascii="Arial Narrow" w:eastAsia="Times New Roman" w:hAnsi="Arial Narrow" w:cs="Times New Roman"/>
          <w:color w:val="000000"/>
          <w:sz w:val="24"/>
          <w:szCs w:val="24"/>
          <w:lang w:eastAsia="cs-CZ" w:bidi="cs-CZ"/>
        </w:rPr>
        <w:t>stožár</w:t>
      </w:r>
      <w:r>
        <w:rPr>
          <w:rFonts w:ascii="Arial Narrow" w:eastAsia="Times New Roman" w:hAnsi="Arial Narrow" w:cs="Times New Roman"/>
          <w:color w:val="000000"/>
          <w:sz w:val="24"/>
          <w:szCs w:val="24"/>
          <w:lang w:eastAsia="cs-CZ" w:bidi="cs-CZ"/>
        </w:rPr>
        <w:t>u</w:t>
      </w:r>
      <w:r w:rsidRPr="001F3823">
        <w:rPr>
          <w:rFonts w:ascii="Arial Narrow" w:eastAsia="Times New Roman" w:hAnsi="Arial Narrow" w:cs="Times New Roman"/>
          <w:color w:val="000000"/>
          <w:sz w:val="24"/>
          <w:szCs w:val="24"/>
          <w:lang w:eastAsia="cs-CZ" w:bidi="cs-CZ"/>
        </w:rPr>
        <w:t xml:space="preserve"> veřejného osvětlení pozink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 xml:space="preserve">sazený </w:t>
      </w:r>
      <w:r>
        <w:rPr>
          <w:rFonts w:ascii="Arial Narrow" w:eastAsia="Times New Roman" w:hAnsi="Arial Narrow" w:cs="Times New Roman"/>
          <w:color w:val="000000"/>
          <w:sz w:val="24"/>
          <w:szCs w:val="24"/>
          <w:lang w:eastAsia="cs-CZ" w:bidi="cs-CZ"/>
        </w:rPr>
        <w:t xml:space="preserve">PB6 133/108/89 </w:t>
      </w:r>
      <w:r w:rsidRPr="001F3823">
        <w:rPr>
          <w:rFonts w:ascii="Arial Narrow" w:eastAsia="Times New Roman" w:hAnsi="Arial Narrow" w:cs="Times New Roman"/>
          <w:color w:val="000000"/>
          <w:sz w:val="24"/>
          <w:szCs w:val="24"/>
          <w:lang w:eastAsia="cs-CZ" w:bidi="cs-CZ"/>
        </w:rPr>
        <w:t xml:space="preserve">– Ocelový stožár pro veřejné osvětlení ocelový, bezpaticový,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sazený, povrch žárový zinek, pro osazení svítidlem</w:t>
      </w:r>
      <w:r w:rsidRPr="00791AF0">
        <w:rPr>
          <w:rFonts w:ascii="Arial Narrow" w:eastAsia="Times New Roman" w:hAnsi="Arial Narrow" w:cs="Times New Roman"/>
          <w:color w:val="000000"/>
          <w:sz w:val="24"/>
          <w:szCs w:val="24"/>
          <w:lang w:eastAsia="cs-CZ" w:bidi="cs-CZ"/>
        </w:rPr>
        <w:t xml:space="preserve"> </w:t>
      </w:r>
    </w:p>
    <w:p w14:paraId="10DAF44E" w14:textId="77777777" w:rsidR="00D11A1E" w:rsidRDefault="00D11A1E" w:rsidP="00D11A1E">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osazena ve výšce </w:t>
      </w:r>
      <w:r>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 xml:space="preserve">,0m nad </w:t>
      </w:r>
      <w:r>
        <w:rPr>
          <w:rFonts w:ascii="Arial Narrow" w:eastAsia="Times New Roman" w:hAnsi="Arial Narrow" w:cs="Times New Roman"/>
          <w:color w:val="000000"/>
          <w:sz w:val="24"/>
          <w:szCs w:val="24"/>
          <w:lang w:eastAsia="cs-CZ" w:bidi="cs-CZ"/>
        </w:rPr>
        <w:t>terénem</w:t>
      </w:r>
      <w:r w:rsidRPr="00791AF0">
        <w:rPr>
          <w:rFonts w:ascii="Arial Narrow" w:eastAsia="Times New Roman" w:hAnsi="Arial Narrow" w:cs="Times New Roman"/>
          <w:color w:val="000000"/>
          <w:sz w:val="24"/>
          <w:szCs w:val="24"/>
          <w:lang w:eastAsia="cs-CZ" w:bidi="cs-CZ"/>
        </w:rPr>
        <w:t xml:space="preserve">. Tyto stožáry budou ustaveny do pouzdrových betonových základů (beton C25/30) o rozměrech </w:t>
      </w:r>
      <w:r>
        <w:rPr>
          <w:rFonts w:ascii="Arial Narrow" w:eastAsia="Times New Roman" w:hAnsi="Arial Narrow" w:cs="Times New Roman"/>
          <w:color w:val="000000"/>
          <w:sz w:val="24"/>
          <w:szCs w:val="24"/>
          <w:lang w:eastAsia="cs-CZ" w:bidi="cs-CZ"/>
        </w:rPr>
        <w:t>600</w:t>
      </w:r>
      <w:r w:rsidRPr="00791AF0">
        <w:rPr>
          <w:rFonts w:ascii="Arial Narrow" w:eastAsia="Times New Roman" w:hAnsi="Arial Narrow" w:cs="Times New Roman"/>
          <w:color w:val="000000"/>
          <w:sz w:val="24"/>
          <w:szCs w:val="24"/>
          <w:lang w:eastAsia="cs-CZ" w:bidi="cs-CZ"/>
        </w:rPr>
        <w:t>x</w:t>
      </w:r>
      <w:r>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00x</w:t>
      </w:r>
      <w:r>
        <w:rPr>
          <w:rFonts w:ascii="Arial Narrow" w:eastAsia="Times New Roman" w:hAnsi="Arial Narrow" w:cs="Times New Roman"/>
          <w:color w:val="000000"/>
          <w:sz w:val="24"/>
          <w:szCs w:val="24"/>
          <w:lang w:eastAsia="cs-CZ" w:bidi="cs-CZ"/>
        </w:rPr>
        <w:t>80</w:t>
      </w:r>
      <w:r w:rsidRPr="00791AF0">
        <w:rPr>
          <w:rFonts w:ascii="Arial Narrow" w:eastAsia="Times New Roman" w:hAnsi="Arial Narrow" w:cs="Times New Roman"/>
          <w:color w:val="000000"/>
          <w:sz w:val="24"/>
          <w:szCs w:val="24"/>
          <w:lang w:eastAsia="cs-CZ" w:bidi="cs-CZ"/>
        </w:rPr>
        <w:t xml:space="preserve">00mm s vloženou plastovou trubkou průměr </w:t>
      </w:r>
      <w:r>
        <w:rPr>
          <w:rFonts w:ascii="Arial Narrow" w:eastAsia="Times New Roman" w:hAnsi="Arial Narrow" w:cs="Times New Roman"/>
          <w:color w:val="000000"/>
          <w:sz w:val="24"/>
          <w:szCs w:val="24"/>
          <w:lang w:eastAsia="cs-CZ" w:bidi="cs-CZ"/>
        </w:rPr>
        <w:t>250</w:t>
      </w:r>
      <w:r w:rsidRPr="00791AF0">
        <w:rPr>
          <w:rFonts w:ascii="Arial Narrow" w:eastAsia="Times New Roman" w:hAnsi="Arial Narrow" w:cs="Times New Roman"/>
          <w:color w:val="000000"/>
          <w:sz w:val="24"/>
          <w:szCs w:val="24"/>
          <w:lang w:eastAsia="cs-CZ" w:bidi="cs-CZ"/>
        </w:rPr>
        <w:t xml:space="preserve"> mm s pevným vybetonovaným dnem.</w:t>
      </w:r>
    </w:p>
    <w:p w14:paraId="3ADB0D22" w14:textId="77777777" w:rsidR="00D11A1E" w:rsidRDefault="00D11A1E" w:rsidP="00D11A1E">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Do všech betonových základů budou připraveny otvory s plastových trubek o průměru 110 mm pro možné protažení vrapovaných chrániček o průměru 41/</w:t>
      </w:r>
      <w:proofErr w:type="gramStart"/>
      <w:r w:rsidRPr="00791AF0">
        <w:rPr>
          <w:rFonts w:ascii="Arial Narrow" w:eastAsia="Times New Roman" w:hAnsi="Arial Narrow" w:cs="Times New Roman"/>
          <w:color w:val="000000"/>
          <w:sz w:val="24"/>
          <w:szCs w:val="24"/>
          <w:lang w:eastAsia="cs-CZ" w:bidi="cs-CZ"/>
        </w:rPr>
        <w:t>50mm</w:t>
      </w:r>
      <w:proofErr w:type="gramEnd"/>
      <w:r w:rsidRPr="00791AF0">
        <w:rPr>
          <w:rFonts w:ascii="Arial Narrow" w:eastAsia="Times New Roman" w:hAnsi="Arial Narrow" w:cs="Times New Roman"/>
          <w:color w:val="000000"/>
          <w:sz w:val="24"/>
          <w:szCs w:val="24"/>
          <w:lang w:eastAsia="cs-CZ" w:bidi="cs-CZ"/>
        </w:rPr>
        <w:t xml:space="preserve"> do stožárů. Chráničky budou do stožárů zataženy v minimální délce 300 mm. Betonové pouzdrové základy budou odlity přímo do předem vykopaných jam o stejných rozměrech jako základ, tak aby nebylo nutné budovat bednění.</w:t>
      </w:r>
    </w:p>
    <w:p w14:paraId="1F2F66A7" w14:textId="4C35F09A" w:rsidR="00E82B0E" w:rsidRDefault="00E82B0E" w:rsidP="005E3B30">
      <w:pPr>
        <w:widowControl w:val="0"/>
        <w:spacing w:after="180" w:line="240" w:lineRule="auto"/>
        <w:ind w:firstLine="708"/>
        <w:jc w:val="both"/>
        <w:rPr>
          <w:rFonts w:ascii="Arial Narrow" w:eastAsia="Times New Roman" w:hAnsi="Arial Narrow" w:cs="Times New Roman"/>
          <w:color w:val="000000"/>
          <w:sz w:val="24"/>
          <w:szCs w:val="24"/>
          <w:lang w:eastAsia="cs-CZ" w:bidi="cs-CZ"/>
        </w:rPr>
      </w:pPr>
    </w:p>
    <w:p w14:paraId="51515536" w14:textId="316735D4"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1125798C" w14:textId="208A42B2"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5D89304F" w14:textId="7FF108D7"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2A0EF563" w14:textId="4DDC113E"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6A6F308B" w14:textId="27E19ADA"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6FACC67A" w14:textId="4090EA6B"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111A8365" w14:textId="4A2A1628"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563571A8" w14:textId="0BC05F84" w:rsidR="006E598E" w:rsidRDefault="006E598E" w:rsidP="006E598E">
      <w:pPr>
        <w:widowControl w:val="0"/>
        <w:spacing w:after="180" w:line="240" w:lineRule="auto"/>
        <w:jc w:val="both"/>
        <w:rPr>
          <w:rFonts w:ascii="Arial Narrow" w:eastAsia="Times New Roman" w:hAnsi="Arial Narrow" w:cs="Times New Roman"/>
          <w:color w:val="000000"/>
          <w:sz w:val="24"/>
          <w:szCs w:val="24"/>
          <w:u w:val="single"/>
          <w:lang w:eastAsia="cs-CZ" w:bidi="cs-CZ"/>
        </w:rPr>
      </w:pPr>
      <w:r w:rsidRPr="006E598E">
        <w:rPr>
          <w:rFonts w:ascii="Arial Narrow" w:eastAsia="Times New Roman" w:hAnsi="Arial Narrow" w:cs="Times New Roman"/>
          <w:noProof/>
          <w:color w:val="000000"/>
          <w:sz w:val="24"/>
          <w:szCs w:val="24"/>
          <w:u w:val="single"/>
          <w:lang w:eastAsia="cs-CZ" w:bidi="cs-CZ"/>
        </w:rPr>
        <w:lastRenderedPageBreak/>
        <w:drawing>
          <wp:anchor distT="0" distB="0" distL="114300" distR="114300" simplePos="0" relativeHeight="251658240" behindDoc="1" locked="0" layoutInCell="1" allowOverlap="1" wp14:anchorId="6F75C994" wp14:editId="3683003D">
            <wp:simplePos x="0" y="0"/>
            <wp:positionH relativeFrom="margin">
              <wp:align>right</wp:align>
            </wp:positionH>
            <wp:positionV relativeFrom="paragraph">
              <wp:posOffset>0</wp:posOffset>
            </wp:positionV>
            <wp:extent cx="5760720" cy="3657600"/>
            <wp:effectExtent l="0" t="0" r="0" b="0"/>
            <wp:wrapTight wrapText="bothSides">
              <wp:wrapPolygon edited="0">
                <wp:start x="0" y="0"/>
                <wp:lineTo x="0" y="21488"/>
                <wp:lineTo x="21500" y="21488"/>
                <wp:lineTo x="21500" y="0"/>
                <wp:lineTo x="0" y="0"/>
              </wp:wrapPolygon>
            </wp:wrapTight>
            <wp:docPr id="2122035418" name="Obrázek 1" descr="Obsah obrázku text, snímek obrazovky, diagram, žlut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035418" name="Obrázek 1" descr="Obsah obrázku text, snímek obrazovky, diagram, žlutá&#10;&#10;Popis byl vytvořen automaticky"/>
                    <pic:cNvPicPr/>
                  </pic:nvPicPr>
                  <pic:blipFill>
                    <a:blip r:embed="rId7">
                      <a:extLst>
                        <a:ext uri="{28A0092B-C50C-407E-A947-70E740481C1C}">
                          <a14:useLocalDpi xmlns:a14="http://schemas.microsoft.com/office/drawing/2010/main" val="0"/>
                        </a:ext>
                      </a:extLst>
                    </a:blip>
                    <a:stretch>
                      <a:fillRect/>
                    </a:stretch>
                  </pic:blipFill>
                  <pic:spPr>
                    <a:xfrm>
                      <a:off x="0" y="0"/>
                      <a:ext cx="5760720" cy="3657600"/>
                    </a:xfrm>
                    <a:prstGeom prst="rect">
                      <a:avLst/>
                    </a:prstGeom>
                  </pic:spPr>
                </pic:pic>
              </a:graphicData>
            </a:graphic>
          </wp:anchor>
        </w:drawing>
      </w:r>
      <w:r>
        <w:rPr>
          <w:rFonts w:ascii="Arial Narrow" w:eastAsia="Times New Roman" w:hAnsi="Arial Narrow" w:cs="Times New Roman"/>
          <w:color w:val="000000"/>
          <w:sz w:val="24"/>
          <w:szCs w:val="24"/>
          <w:u w:val="single"/>
          <w:lang w:eastAsia="cs-CZ" w:bidi="cs-CZ"/>
        </w:rPr>
        <w:t>ULIČNÍ PROFIL UL. ŽUKOVOVA</w:t>
      </w:r>
      <w:r w:rsidRPr="006E598E">
        <w:rPr>
          <w:noProof/>
        </w:rPr>
        <w:t xml:space="preserve"> </w:t>
      </w:r>
    </w:p>
    <w:p w14:paraId="38171E7B" w14:textId="21293E03" w:rsidR="00DF7875" w:rsidRPr="000B43EC" w:rsidRDefault="000B43EC" w:rsidP="006E598E">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w:t>
      </w:r>
      <w:r>
        <w:rPr>
          <w:rFonts w:ascii="Arial Narrow" w:eastAsia="Times New Roman" w:hAnsi="Arial Narrow" w:cs="Times New Roman"/>
          <w:noProof/>
          <w:color w:val="000000"/>
          <w:sz w:val="24"/>
          <w:szCs w:val="24"/>
          <w:lang w:eastAsia="cs-CZ" w:bidi="cs-CZ"/>
        </w:rPr>
        <w:t>t</w:t>
      </w:r>
    </w:p>
    <w:p w14:paraId="1D306B79" w14:textId="493842A6" w:rsidR="00BA2C0F" w:rsidRPr="00791AF0" w:rsidRDefault="00D32DD3" w:rsidP="00B509D6">
      <w:pPr>
        <w:widowControl w:val="0"/>
        <w:spacing w:after="180" w:line="240" w:lineRule="auto"/>
        <w:jc w:val="both"/>
        <w:rPr>
          <w:rFonts w:ascii="Arial Narrow" w:eastAsia="Times New Roman" w:hAnsi="Arial Narrow" w:cs="Times New Roman"/>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PŘIPOJENÍ</w:t>
      </w:r>
    </w:p>
    <w:p w14:paraId="22EB4EDF" w14:textId="77777777" w:rsidR="000B43EC" w:rsidRPr="00FE4420" w:rsidRDefault="000B43EC" w:rsidP="000B43EC">
      <w:pPr>
        <w:widowControl w:val="0"/>
        <w:spacing w:after="0" w:line="264" w:lineRule="exact"/>
        <w:rPr>
          <w:rFonts w:ascii="Arial Narrow" w:eastAsia="Microsoft Sans Serif" w:hAnsi="Arial Narrow" w:cs="Arial"/>
          <w:b/>
          <w:bCs/>
          <w:color w:val="000000"/>
          <w:sz w:val="24"/>
          <w:szCs w:val="24"/>
          <w:lang w:eastAsia="cs-CZ" w:bidi="cs-CZ"/>
        </w:rPr>
      </w:pPr>
      <w:r w:rsidRPr="008937AA">
        <w:rPr>
          <w:rFonts w:ascii="Arial Narrow" w:eastAsia="Times New Roman" w:hAnsi="Arial Narrow" w:cs="Times New Roman"/>
          <w:b/>
          <w:bCs/>
          <w:color w:val="000000"/>
          <w:sz w:val="24"/>
          <w:szCs w:val="24"/>
          <w:lang w:eastAsia="cs-CZ" w:bidi="cs-CZ"/>
        </w:rPr>
        <w:t xml:space="preserve">Nové osvětlení bude dle požadavku správce veřejného osvětlení napojeno ze </w:t>
      </w:r>
      <w:r w:rsidRPr="00BB783A">
        <w:rPr>
          <w:rFonts w:ascii="Arial Narrow" w:eastAsia="Microsoft Sans Serif" w:hAnsi="Arial Narrow" w:cs="Arial"/>
          <w:b/>
          <w:bCs/>
          <w:color w:val="000000"/>
          <w:sz w:val="24"/>
          <w:szCs w:val="24"/>
          <w:lang w:eastAsia="cs-CZ" w:bidi="cs-CZ"/>
        </w:rPr>
        <w:t>stávají</w:t>
      </w:r>
      <w:r>
        <w:rPr>
          <w:rFonts w:ascii="Arial Narrow" w:eastAsia="Microsoft Sans Serif" w:hAnsi="Arial Narrow" w:cs="Arial"/>
          <w:b/>
          <w:bCs/>
          <w:color w:val="000000"/>
          <w:sz w:val="24"/>
          <w:szCs w:val="24"/>
          <w:lang w:eastAsia="cs-CZ" w:bidi="cs-CZ"/>
        </w:rPr>
        <w:t>cího rozvaděče VO č. UM164 – křižovatka ulice Purkyňova a Žukovova.</w:t>
      </w:r>
    </w:p>
    <w:p w14:paraId="41F0B80D" w14:textId="1B31ACD7" w:rsidR="007619FE" w:rsidRDefault="007619FE" w:rsidP="007619FE">
      <w:pPr>
        <w:widowControl w:val="0"/>
        <w:spacing w:after="0" w:line="240" w:lineRule="auto"/>
        <w:jc w:val="both"/>
        <w:rPr>
          <w:rFonts w:ascii="Arial Narrow" w:eastAsia="Times New Roman" w:hAnsi="Arial Narrow" w:cs="Times New Roman"/>
          <w:color w:val="000000"/>
          <w:sz w:val="24"/>
          <w:szCs w:val="24"/>
          <w:lang w:eastAsia="cs-CZ" w:bidi="cs-CZ"/>
        </w:rPr>
      </w:pPr>
    </w:p>
    <w:p w14:paraId="67991D7E" w14:textId="559EC0B7" w:rsidR="00D32DD3" w:rsidRDefault="00D32DD3" w:rsidP="00B509D6">
      <w:pPr>
        <w:widowControl w:val="0"/>
        <w:spacing w:after="0" w:line="240" w:lineRule="auto"/>
        <w:jc w:val="both"/>
        <w:rPr>
          <w:rFonts w:ascii="Arial Narrow" w:eastAsia="Times New Roman" w:hAnsi="Arial Narrow" w:cs="Times New Roman"/>
          <w:color w:val="000000"/>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VEDENÍ</w:t>
      </w:r>
    </w:p>
    <w:p w14:paraId="4653FF0D" w14:textId="77777777" w:rsidR="00D32DD3" w:rsidRPr="00791AF0" w:rsidRDefault="00D32DD3" w:rsidP="00B509D6">
      <w:pPr>
        <w:widowControl w:val="0"/>
        <w:spacing w:after="0" w:line="240" w:lineRule="auto"/>
        <w:jc w:val="both"/>
        <w:rPr>
          <w:rFonts w:ascii="Arial Narrow" w:eastAsia="Times New Roman" w:hAnsi="Arial Narrow" w:cs="Times New Roman"/>
          <w:sz w:val="24"/>
          <w:szCs w:val="24"/>
          <w:u w:val="single"/>
          <w:lang w:eastAsia="cs-CZ" w:bidi="cs-CZ"/>
        </w:rPr>
      </w:pPr>
    </w:p>
    <w:p w14:paraId="5CC6ACFE" w14:textId="4A7590DB" w:rsid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Nové vedení bude provedeno kabely CYKY 4</w:t>
      </w:r>
      <w:r w:rsidR="000B43EC">
        <w:rPr>
          <w:rFonts w:ascii="Arial Narrow" w:eastAsia="Times New Roman" w:hAnsi="Arial Narrow" w:cs="Times New Roman"/>
          <w:color w:val="000000"/>
          <w:sz w:val="24"/>
          <w:szCs w:val="24"/>
          <w:lang w:eastAsia="cs-CZ" w:bidi="cs-CZ"/>
        </w:rPr>
        <w:t>J</w:t>
      </w:r>
      <w:r w:rsidRPr="00791AF0">
        <w:rPr>
          <w:rFonts w:ascii="Arial Narrow" w:eastAsia="Times New Roman" w:hAnsi="Arial Narrow" w:cs="Times New Roman"/>
          <w:color w:val="000000"/>
          <w:sz w:val="24"/>
          <w:szCs w:val="24"/>
          <w:lang w:eastAsia="cs-CZ" w:bidi="cs-CZ"/>
        </w:rPr>
        <w:t>x1</w:t>
      </w:r>
      <w:r w:rsidR="000B43EC">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mm2, které budou uloženy v celé své délce mezi stožáry ve vrapovaných chráničkách o průměru 41/</w:t>
      </w:r>
      <w:proofErr w:type="gramStart"/>
      <w:r w:rsidRPr="00791AF0">
        <w:rPr>
          <w:rFonts w:ascii="Arial Narrow" w:eastAsia="Times New Roman" w:hAnsi="Arial Narrow" w:cs="Times New Roman"/>
          <w:color w:val="000000"/>
          <w:sz w:val="24"/>
          <w:szCs w:val="24"/>
          <w:lang w:eastAsia="cs-CZ" w:bidi="cs-CZ"/>
        </w:rPr>
        <w:t>50mm</w:t>
      </w:r>
      <w:proofErr w:type="gramEnd"/>
      <w:r w:rsidRPr="00791AF0">
        <w:rPr>
          <w:rFonts w:ascii="Arial Narrow" w:eastAsia="Times New Roman" w:hAnsi="Arial Narrow" w:cs="Times New Roman"/>
          <w:color w:val="000000"/>
          <w:sz w:val="24"/>
          <w:szCs w:val="24"/>
          <w:lang w:eastAsia="cs-CZ" w:bidi="cs-CZ"/>
        </w:rPr>
        <w:t xml:space="preserve">, tyto chráničky budou zataženy až do stožárů v minimální délce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xml:space="preserve">. Napájecí kabel bude postupně smyčkován ve svorkovnicích umístěných v paticích stožárů, svítidla budou zapojena s prostřídáním fáze. Vzhledem k tomu, že zákres stávajících podzemních i nadzemních sítí je pouze orientační, je trasa nového napájecího kabelu zakreslena s ohledem na tyto sítě a ve skutečnosti se může její průběh mírně lišit vzhledem ke skutečné poloze těchto stávajících sítí. </w:t>
      </w:r>
    </w:p>
    <w:p w14:paraId="12AC5340" w14:textId="5EE0789E" w:rsidR="00464137" w:rsidRPr="008937AA" w:rsidRDefault="00791AF0" w:rsidP="008937AA">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Svítidla budou napojena ze stožárových svorkovnic kabelem CYKY-J 3x1,5mm2 TN-S. Uložení kabelů - viz. příloha</w:t>
      </w:r>
      <w:r w:rsidR="003A5518">
        <w:rPr>
          <w:rFonts w:ascii="Arial Narrow" w:eastAsia="Times New Roman" w:hAnsi="Arial Narrow" w:cs="Times New Roman"/>
          <w:color w:val="000000"/>
          <w:sz w:val="24"/>
          <w:szCs w:val="24"/>
          <w:lang w:eastAsia="cs-CZ" w:bidi="cs-CZ"/>
        </w:rPr>
        <w:t>.</w:t>
      </w:r>
      <w:r w:rsidRPr="00791AF0">
        <w:rPr>
          <w:rFonts w:ascii="Arial Narrow" w:eastAsia="Times New Roman" w:hAnsi="Arial Narrow" w:cs="Times New Roman"/>
          <w:color w:val="000000"/>
          <w:sz w:val="24"/>
          <w:szCs w:val="24"/>
          <w:lang w:eastAsia="cs-CZ" w:bidi="cs-CZ"/>
        </w:rPr>
        <w:t xml:space="preserve"> Vzorové řezy uložení kabelů a ČSN 73 6005. Stožáry budou v zemi propojeny drátem </w:t>
      </w:r>
      <w:proofErr w:type="spellStart"/>
      <w:r w:rsidRPr="00791AF0">
        <w:rPr>
          <w:rFonts w:ascii="Arial Narrow" w:eastAsia="Times New Roman" w:hAnsi="Arial Narrow" w:cs="Times New Roman"/>
          <w:color w:val="000000"/>
          <w:sz w:val="24"/>
          <w:szCs w:val="24"/>
          <w:lang w:eastAsia="cs-CZ" w:bidi="cs-CZ"/>
        </w:rPr>
        <w:t>FeZn</w:t>
      </w:r>
      <w:proofErr w:type="spellEnd"/>
      <w:r w:rsidRPr="00791AF0">
        <w:rPr>
          <w:rFonts w:ascii="Arial Narrow" w:eastAsia="Times New Roman" w:hAnsi="Arial Narrow" w:cs="Times New Roman"/>
          <w:color w:val="000000"/>
          <w:sz w:val="24"/>
          <w:szCs w:val="24"/>
          <w:lang w:eastAsia="cs-CZ" w:bidi="cs-CZ"/>
        </w:rPr>
        <w:t xml:space="preserve"> </w:t>
      </w:r>
      <w:r w:rsidR="00944DF8">
        <w:rPr>
          <w:rFonts w:ascii="Arial Narrow" w:eastAsia="Candara" w:hAnsi="Arial Narrow" w:cs="Candara"/>
          <w:color w:val="000000"/>
          <w:sz w:val="24"/>
          <w:szCs w:val="24"/>
          <w:shd w:val="clear" w:color="auto" w:fill="FFFFFF"/>
          <w:lang w:eastAsia="cs-CZ" w:bidi="cs-CZ"/>
        </w:rPr>
        <w:t>D=</w:t>
      </w:r>
      <w:proofErr w:type="gramStart"/>
      <w:r w:rsidRPr="00791AF0">
        <w:rPr>
          <w:rFonts w:ascii="Arial Narrow" w:eastAsia="Times New Roman" w:hAnsi="Arial Narrow" w:cs="Times New Roman"/>
          <w:color w:val="000000"/>
          <w:sz w:val="24"/>
          <w:szCs w:val="24"/>
          <w:lang w:eastAsia="cs-CZ" w:bidi="cs-CZ"/>
        </w:rPr>
        <w:t>10mm</w:t>
      </w:r>
      <w:proofErr w:type="gramEnd"/>
      <w:r w:rsidRPr="00791AF0">
        <w:rPr>
          <w:rFonts w:ascii="Arial Narrow" w:eastAsia="Times New Roman" w:hAnsi="Arial Narrow" w:cs="Times New Roman"/>
          <w:color w:val="000000"/>
          <w:sz w:val="24"/>
          <w:szCs w:val="24"/>
          <w:lang w:eastAsia="cs-CZ" w:bidi="cs-CZ"/>
        </w:rPr>
        <w:t>. Uzemnění bude ke stožáru</w:t>
      </w:r>
      <w:r w:rsidR="00D32DD3" w:rsidRPr="00D32DD3">
        <w:t xml:space="preserve"> </w:t>
      </w:r>
      <w:r w:rsidR="00D32DD3" w:rsidRPr="00D32DD3">
        <w:rPr>
          <w:rFonts w:ascii="Arial Narrow" w:eastAsia="Times New Roman" w:hAnsi="Arial Narrow" w:cs="Times New Roman"/>
          <w:color w:val="000000"/>
          <w:sz w:val="24"/>
          <w:szCs w:val="24"/>
          <w:lang w:eastAsia="cs-CZ" w:bidi="cs-CZ"/>
        </w:rPr>
        <w:t>připojeno v minimální výšce 10 cm na upraveným terénem a při přechodu země/</w:t>
      </w:r>
      <w:r w:rsidR="008937AA" w:rsidRPr="00D32DD3">
        <w:rPr>
          <w:rFonts w:ascii="Arial Narrow" w:eastAsia="Times New Roman" w:hAnsi="Arial Narrow" w:cs="Times New Roman"/>
          <w:color w:val="000000"/>
          <w:sz w:val="24"/>
          <w:szCs w:val="24"/>
          <w:lang w:eastAsia="cs-CZ" w:bidi="cs-CZ"/>
        </w:rPr>
        <w:t>beton – vzduch</w:t>
      </w:r>
      <w:r w:rsidR="00D32DD3" w:rsidRPr="00D32DD3">
        <w:rPr>
          <w:rFonts w:ascii="Arial Narrow" w:eastAsia="Times New Roman" w:hAnsi="Arial Narrow" w:cs="Times New Roman"/>
          <w:color w:val="000000"/>
          <w:sz w:val="24"/>
          <w:szCs w:val="24"/>
          <w:lang w:eastAsia="cs-CZ" w:bidi="cs-CZ"/>
        </w:rPr>
        <w:t xml:space="preserve"> bude opatřeno izolací např. smršťovací bužírkou.</w:t>
      </w:r>
    </w:p>
    <w:p w14:paraId="78028A86" w14:textId="77777777" w:rsidR="00464137" w:rsidRPr="00464137" w:rsidRDefault="00464137" w:rsidP="00B509D6">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  </w:t>
      </w:r>
    </w:p>
    <w:p w14:paraId="14893370" w14:textId="40F059FA"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Po instalaci a zapojení všech svítidel VO bude v rozsahu prováděných prací vyhotovena výchozí revizní zpráva a pasportizace veřejného osvětlení, která bude předána správci veřejného osvětlení města </w:t>
      </w:r>
      <w:r w:rsidR="003A5518">
        <w:rPr>
          <w:rFonts w:ascii="Arial Narrow" w:eastAsia="Times New Roman" w:hAnsi="Arial Narrow" w:cs="Arial"/>
          <w:bCs/>
          <w:color w:val="000000"/>
          <w:sz w:val="24"/>
          <w:szCs w:val="24"/>
          <w:lang w:eastAsia="cs-CZ" w:bidi="cs-CZ"/>
        </w:rPr>
        <w:t>Ústí nad Labem</w:t>
      </w:r>
      <w:r w:rsidR="00944DF8">
        <w:rPr>
          <w:rFonts w:ascii="Arial Narrow" w:eastAsia="Times New Roman" w:hAnsi="Arial Narrow" w:cs="Arial"/>
          <w:bCs/>
          <w:color w:val="000000"/>
          <w:sz w:val="24"/>
          <w:szCs w:val="24"/>
          <w:lang w:eastAsia="cs-CZ" w:bidi="cs-CZ"/>
        </w:rPr>
        <w:t>.</w:t>
      </w:r>
    </w:p>
    <w:p w14:paraId="0061BBA4" w14:textId="3CEFD962" w:rsidR="008937AA" w:rsidRDefault="008937AA"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47C4B49C" w14:textId="77777777" w:rsidR="00DF7875" w:rsidRDefault="00DF7875" w:rsidP="003A5518">
      <w:pPr>
        <w:widowControl w:val="0"/>
        <w:spacing w:after="180" w:line="240" w:lineRule="auto"/>
        <w:jc w:val="both"/>
        <w:rPr>
          <w:rFonts w:ascii="Arial Narrow" w:eastAsia="Times New Roman" w:hAnsi="Arial Narrow" w:cs="Times New Roman"/>
          <w:color w:val="000000"/>
          <w:sz w:val="24"/>
          <w:szCs w:val="24"/>
          <w:u w:val="single"/>
          <w:lang w:eastAsia="cs-CZ" w:bidi="cs-CZ"/>
        </w:rPr>
      </w:pPr>
      <w:bookmarkStart w:id="2" w:name="bookmark17"/>
    </w:p>
    <w:p w14:paraId="15E26715" w14:textId="77777777" w:rsidR="000B43EC" w:rsidRDefault="000B43EC" w:rsidP="003A5518">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5536C2C2" w14:textId="0A239FBE" w:rsidR="003A5518" w:rsidRDefault="003A5518" w:rsidP="003A5518">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lastRenderedPageBreak/>
        <w:t>SKLADBA SVÍTIDLA ULICE ŽUKOVOVA</w:t>
      </w:r>
    </w:p>
    <w:p w14:paraId="76A01F72" w14:textId="77777777" w:rsidR="000B43EC" w:rsidRPr="00FE4420" w:rsidRDefault="000B43EC" w:rsidP="000B43EC">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21FFF147" w14:textId="77777777" w:rsidR="003A5518" w:rsidRDefault="003A5518"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p>
    <w:p w14:paraId="17FC36A8" w14:textId="38E56F16" w:rsidR="003A5518" w:rsidRDefault="003A5518" w:rsidP="003A5518">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SKLADBA SVÍTIDLA U PŘECHODU PRO CHODCE</w:t>
      </w:r>
    </w:p>
    <w:p w14:paraId="2EE3459C" w14:textId="40B4FF85" w:rsidR="00EE572A" w:rsidRDefault="000B43EC" w:rsidP="000B43EC">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0238D8A6" w14:textId="77777777" w:rsidR="000B43EC" w:rsidRPr="000B43EC" w:rsidRDefault="000B43EC" w:rsidP="000B43EC">
      <w:pPr>
        <w:widowControl w:val="0"/>
        <w:spacing w:after="180" w:line="240" w:lineRule="auto"/>
        <w:jc w:val="both"/>
        <w:rPr>
          <w:rFonts w:ascii="Arial Narrow" w:eastAsia="Times New Roman" w:hAnsi="Arial Narrow" w:cs="Times New Roman"/>
          <w:color w:val="000000"/>
          <w:sz w:val="24"/>
          <w:szCs w:val="24"/>
          <w:lang w:eastAsia="cs-CZ" w:bidi="cs-CZ"/>
        </w:rPr>
      </w:pPr>
    </w:p>
    <w:p w14:paraId="463D4CCC" w14:textId="5B896F9B"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t>STYK KABELŮ NN DO 1KV S INŽENÝRSKÝMI SÍTĚMI</w:t>
      </w:r>
      <w:bookmarkEnd w:id="2"/>
    </w:p>
    <w:p w14:paraId="38B8088C" w14:textId="7DE3DDD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Ochranná pásma el. </w:t>
      </w:r>
      <w:r w:rsidR="00EB58F8" w:rsidRPr="00464137">
        <w:rPr>
          <w:rFonts w:ascii="Arial Narrow" w:eastAsia="Times New Roman" w:hAnsi="Arial Narrow" w:cs="Arial"/>
          <w:bCs/>
          <w:color w:val="000000"/>
          <w:sz w:val="24"/>
          <w:szCs w:val="24"/>
          <w:lang w:eastAsia="cs-CZ" w:bidi="cs-CZ"/>
        </w:rPr>
        <w:t>zařízení – dle</w:t>
      </w:r>
      <w:r w:rsidRPr="00464137">
        <w:rPr>
          <w:rFonts w:ascii="Arial Narrow" w:eastAsia="Times New Roman" w:hAnsi="Arial Narrow" w:cs="Arial"/>
          <w:bCs/>
          <w:color w:val="000000"/>
          <w:sz w:val="24"/>
          <w:szCs w:val="24"/>
          <w:lang w:eastAsia="cs-CZ" w:bidi="cs-CZ"/>
        </w:rPr>
        <w:t xml:space="preserve"> zák. 458/ 2000 Sb. (*) - platná od 1.1.2001</w:t>
      </w:r>
    </w:p>
    <w:tbl>
      <w:tblPr>
        <w:tblOverlap w:val="never"/>
        <w:tblW w:w="8430" w:type="dxa"/>
        <w:tblInd w:w="10" w:type="dxa"/>
        <w:tblLayout w:type="fixed"/>
        <w:tblCellMar>
          <w:left w:w="10" w:type="dxa"/>
          <w:right w:w="10" w:type="dxa"/>
        </w:tblCellMar>
        <w:tblLook w:val="0000" w:firstRow="0" w:lastRow="0" w:firstColumn="0" w:lastColumn="0" w:noHBand="0" w:noVBand="0"/>
      </w:tblPr>
      <w:tblGrid>
        <w:gridCol w:w="3402"/>
        <w:gridCol w:w="2694"/>
        <w:gridCol w:w="2334"/>
      </w:tblGrid>
      <w:tr w:rsidR="00464137" w:rsidRPr="00464137" w14:paraId="6EAC4C09" w14:textId="77777777" w:rsidTr="001D5FC3">
        <w:trPr>
          <w:trHeight w:hRule="exact" w:val="324"/>
        </w:trPr>
        <w:tc>
          <w:tcPr>
            <w:tcW w:w="3402" w:type="dxa"/>
            <w:shd w:val="clear" w:color="auto" w:fill="FFFFFF"/>
          </w:tcPr>
          <w:p w14:paraId="072CC5EB" w14:textId="53588BCE"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bookmarkStart w:id="3" w:name="_Hlk67472069"/>
            <w:r w:rsidRPr="00464137">
              <w:rPr>
                <w:rFonts w:ascii="Arial Narrow" w:eastAsia="Times New Roman" w:hAnsi="Arial Narrow" w:cs="Arial"/>
                <w:bCs/>
                <w:color w:val="000000"/>
                <w:sz w:val="24"/>
                <w:szCs w:val="24"/>
                <w:lang w:eastAsia="cs-CZ" w:bidi="cs-CZ"/>
              </w:rPr>
              <w:t xml:space="preserve">- venkovního vedení </w:t>
            </w:r>
            <w:proofErr w:type="spellStart"/>
            <w:r w:rsidRPr="00464137">
              <w:rPr>
                <w:rFonts w:ascii="Arial Narrow" w:eastAsia="Times New Roman" w:hAnsi="Arial Narrow" w:cs="Arial"/>
                <w:bCs/>
                <w:color w:val="000000"/>
                <w:sz w:val="24"/>
                <w:szCs w:val="24"/>
                <w:lang w:eastAsia="cs-CZ" w:bidi="cs-CZ"/>
              </w:rPr>
              <w:t>vn</w:t>
            </w:r>
            <w:proofErr w:type="spellEnd"/>
            <w:r w:rsidRPr="00464137">
              <w:rPr>
                <w:rFonts w:ascii="Arial Narrow" w:eastAsia="Times New Roman" w:hAnsi="Arial Narrow" w:cs="Arial"/>
                <w:bCs/>
                <w:color w:val="000000"/>
                <w:sz w:val="24"/>
                <w:szCs w:val="24"/>
                <w:lang w:eastAsia="cs-CZ" w:bidi="cs-CZ"/>
              </w:rPr>
              <w:t xml:space="preserve"> 22</w:t>
            </w:r>
            <w:r w:rsidR="00EB58F8" w:rsidRPr="00464137">
              <w:rPr>
                <w:rFonts w:ascii="Arial Narrow" w:eastAsia="Times New Roman" w:hAnsi="Arial Narrow" w:cs="Arial"/>
                <w:bCs/>
                <w:color w:val="000000"/>
                <w:sz w:val="24"/>
                <w:szCs w:val="24"/>
                <w:lang w:eastAsia="cs-CZ" w:bidi="cs-CZ"/>
              </w:rPr>
              <w:t>kV:</w:t>
            </w:r>
          </w:p>
        </w:tc>
        <w:tc>
          <w:tcPr>
            <w:tcW w:w="2694" w:type="dxa"/>
            <w:shd w:val="clear" w:color="auto" w:fill="FFFFFF"/>
          </w:tcPr>
          <w:p w14:paraId="5BB180CA" w14:textId="77777777" w:rsidR="00464137" w:rsidRPr="00464137" w:rsidRDefault="00464137" w:rsidP="00464137">
            <w:pPr>
              <w:tabs>
                <w:tab w:val="right" w:pos="3253"/>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od krajního vodiče</w:t>
            </w:r>
          </w:p>
        </w:tc>
        <w:tc>
          <w:tcPr>
            <w:tcW w:w="2334" w:type="dxa"/>
            <w:shd w:val="clear" w:color="auto" w:fill="FFFFFF"/>
          </w:tcPr>
          <w:p w14:paraId="43A6BCF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holé vedení</w:t>
            </w:r>
          </w:p>
        </w:tc>
      </w:tr>
      <w:tr w:rsidR="00464137" w:rsidRPr="00464137" w14:paraId="306BCE6A" w14:textId="77777777" w:rsidTr="001D5FC3">
        <w:trPr>
          <w:trHeight w:hRule="exact" w:val="363"/>
        </w:trPr>
        <w:tc>
          <w:tcPr>
            <w:tcW w:w="3402" w:type="dxa"/>
            <w:shd w:val="clear" w:color="auto" w:fill="FFFFFF"/>
          </w:tcPr>
          <w:p w14:paraId="62EDDC3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5A26405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2m</w:t>
            </w:r>
            <w:proofErr w:type="gramEnd"/>
            <w:r w:rsidRPr="00464137">
              <w:rPr>
                <w:rFonts w:ascii="Arial Narrow" w:eastAsia="Times New Roman" w:hAnsi="Arial Narrow" w:cs="Arial"/>
                <w:bCs/>
                <w:color w:val="000000"/>
                <w:sz w:val="24"/>
                <w:szCs w:val="24"/>
                <w:lang w:eastAsia="cs-CZ" w:bidi="cs-CZ"/>
              </w:rPr>
              <w:t xml:space="preserve">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087FF87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izolované vedení</w:t>
            </w:r>
          </w:p>
        </w:tc>
      </w:tr>
      <w:tr w:rsidR="00464137" w:rsidRPr="00464137" w14:paraId="2A3C848E" w14:textId="77777777" w:rsidTr="001D5FC3">
        <w:trPr>
          <w:trHeight w:hRule="exact" w:val="382"/>
        </w:trPr>
        <w:tc>
          <w:tcPr>
            <w:tcW w:w="3402" w:type="dxa"/>
            <w:shd w:val="clear" w:color="auto" w:fill="FFFFFF"/>
          </w:tcPr>
          <w:p w14:paraId="32DA828A"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3CEAD4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1m</w:t>
            </w:r>
            <w:proofErr w:type="gramEnd"/>
            <w:r w:rsidRPr="00464137">
              <w:rPr>
                <w:rFonts w:ascii="Arial Narrow" w:eastAsia="Times New Roman" w:hAnsi="Arial Narrow" w:cs="Arial"/>
                <w:bCs/>
                <w:color w:val="000000"/>
                <w:sz w:val="24"/>
                <w:szCs w:val="24"/>
                <w:lang w:eastAsia="cs-CZ" w:bidi="cs-CZ"/>
              </w:rPr>
              <w:t xml:space="preserve">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2ADAE2D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závěsný kabel</w:t>
            </w:r>
          </w:p>
        </w:tc>
      </w:tr>
      <w:tr w:rsidR="00464137" w:rsidRPr="00464137" w14:paraId="089EFECE" w14:textId="77777777" w:rsidTr="001D5FC3">
        <w:trPr>
          <w:trHeight w:hRule="exact" w:val="337"/>
        </w:trPr>
        <w:tc>
          <w:tcPr>
            <w:tcW w:w="3402" w:type="dxa"/>
            <w:shd w:val="clear" w:color="auto" w:fill="FFFFFF"/>
          </w:tcPr>
          <w:p w14:paraId="6EB6157F" w14:textId="1011CDEC"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 stanice 22/0,4</w:t>
            </w:r>
            <w:r w:rsidR="00EB58F8" w:rsidRPr="00464137">
              <w:rPr>
                <w:rFonts w:ascii="Arial Narrow" w:eastAsia="Times New Roman" w:hAnsi="Arial Narrow" w:cs="Arial"/>
                <w:bCs/>
                <w:color w:val="000000"/>
                <w:sz w:val="24"/>
                <w:szCs w:val="24"/>
                <w:lang w:eastAsia="cs-CZ" w:bidi="cs-CZ"/>
              </w:rPr>
              <w:t>kV:</w:t>
            </w:r>
          </w:p>
        </w:tc>
        <w:tc>
          <w:tcPr>
            <w:tcW w:w="2694" w:type="dxa"/>
            <w:shd w:val="clear" w:color="auto" w:fill="FFFFFF"/>
          </w:tcPr>
          <w:p w14:paraId="5A63A824"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okolo konstrukce</w:t>
            </w:r>
          </w:p>
        </w:tc>
        <w:tc>
          <w:tcPr>
            <w:tcW w:w="2334" w:type="dxa"/>
            <w:shd w:val="clear" w:color="auto" w:fill="FFFFFF"/>
          </w:tcPr>
          <w:p w14:paraId="3C36426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stožárové a věžové</w:t>
            </w:r>
          </w:p>
        </w:tc>
      </w:tr>
      <w:tr w:rsidR="00464137" w:rsidRPr="00464137" w14:paraId="5E72822D" w14:textId="77777777" w:rsidTr="001D5FC3">
        <w:trPr>
          <w:trHeight w:hRule="exact" w:val="370"/>
        </w:trPr>
        <w:tc>
          <w:tcPr>
            <w:tcW w:w="3402" w:type="dxa"/>
            <w:shd w:val="clear" w:color="auto" w:fill="FFFFFF"/>
          </w:tcPr>
          <w:p w14:paraId="56A1E8F2"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1C726A07"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2m</w:t>
            </w:r>
            <w:proofErr w:type="gramEnd"/>
            <w:r w:rsidRPr="00464137">
              <w:rPr>
                <w:rFonts w:ascii="Arial Narrow" w:eastAsia="Times New Roman" w:hAnsi="Arial Narrow" w:cs="Arial"/>
                <w:bCs/>
                <w:color w:val="000000"/>
                <w:sz w:val="24"/>
                <w:szCs w:val="24"/>
                <w:lang w:eastAsia="cs-CZ" w:bidi="cs-CZ"/>
              </w:rPr>
              <w:t xml:space="preserve"> okolo stanice</w:t>
            </w:r>
          </w:p>
        </w:tc>
        <w:tc>
          <w:tcPr>
            <w:tcW w:w="2334" w:type="dxa"/>
            <w:shd w:val="clear" w:color="auto" w:fill="FFFFFF"/>
            <w:vAlign w:val="bottom"/>
          </w:tcPr>
          <w:p w14:paraId="6C5A476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zděné a kompaktní</w:t>
            </w:r>
          </w:p>
        </w:tc>
      </w:tr>
      <w:tr w:rsidR="00464137" w:rsidRPr="00464137" w14:paraId="198C8332" w14:textId="77777777" w:rsidTr="001D5FC3">
        <w:trPr>
          <w:trHeight w:hRule="exact" w:val="310"/>
        </w:trPr>
        <w:tc>
          <w:tcPr>
            <w:tcW w:w="3402" w:type="dxa"/>
            <w:shd w:val="clear" w:color="auto" w:fill="FFFFFF"/>
          </w:tcPr>
          <w:p w14:paraId="69F8DC1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B1FBC0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1m</w:t>
            </w:r>
            <w:proofErr w:type="gramEnd"/>
            <w:r w:rsidRPr="00464137">
              <w:rPr>
                <w:rFonts w:ascii="Arial Narrow" w:eastAsia="Times New Roman" w:hAnsi="Arial Narrow" w:cs="Arial"/>
                <w:bCs/>
                <w:color w:val="000000"/>
                <w:sz w:val="24"/>
                <w:szCs w:val="24"/>
                <w:lang w:eastAsia="cs-CZ" w:bidi="cs-CZ"/>
              </w:rPr>
              <w:t xml:space="preserve"> okolo obestavění</w:t>
            </w:r>
          </w:p>
        </w:tc>
        <w:tc>
          <w:tcPr>
            <w:tcW w:w="2334" w:type="dxa"/>
            <w:shd w:val="clear" w:color="auto" w:fill="FFFFFF"/>
            <w:vAlign w:val="bottom"/>
          </w:tcPr>
          <w:p w14:paraId="5B7D9E21"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vestavěné</w:t>
            </w:r>
          </w:p>
          <w:p w14:paraId="7D28314D"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09F8449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46C4B2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r>
    </w:tbl>
    <w:p w14:paraId="7AC24220" w14:textId="27D39DBA" w:rsidR="00464137" w:rsidRPr="00464137" w:rsidRDefault="00464137" w:rsidP="00464137">
      <w:pPr>
        <w:keepNext/>
        <w:keepLines/>
        <w:widowControl w:val="0"/>
        <w:spacing w:before="239" w:after="0" w:line="360" w:lineRule="auto"/>
        <w:rPr>
          <w:rFonts w:ascii="Arial Narrow" w:eastAsia="Microsoft Sans Serif" w:hAnsi="Arial Narrow" w:cs="Arial"/>
          <w:color w:val="000000"/>
          <w:sz w:val="24"/>
          <w:szCs w:val="24"/>
          <w:u w:val="single"/>
          <w:lang w:eastAsia="cs-CZ" w:bidi="cs-CZ"/>
        </w:rPr>
      </w:pPr>
      <w:bookmarkStart w:id="4" w:name="bookmark18"/>
      <w:bookmarkEnd w:id="3"/>
      <w:r w:rsidRPr="00464137">
        <w:rPr>
          <w:rFonts w:ascii="Arial Narrow" w:eastAsia="Microsoft Sans Serif" w:hAnsi="Arial Narrow" w:cs="Arial"/>
          <w:color w:val="000000"/>
          <w:sz w:val="24"/>
          <w:szCs w:val="24"/>
          <w:u w:val="single"/>
          <w:lang w:eastAsia="cs-CZ" w:bidi="cs-CZ"/>
        </w:rPr>
        <w:t>DŮLEŽITÁ UPOZORNĚNÍ!</w:t>
      </w:r>
      <w:bookmarkEnd w:id="4"/>
    </w:p>
    <w:p w14:paraId="096FBC3D"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bookmarkStart w:id="5" w:name="bookmark19"/>
      <w:r w:rsidRPr="00464137">
        <w:rPr>
          <w:rFonts w:ascii="Arial Narrow" w:eastAsia="Microsoft Sans Serif" w:hAnsi="Arial Narrow" w:cs="Arial"/>
          <w:color w:val="000000"/>
          <w:sz w:val="24"/>
          <w:szCs w:val="24"/>
          <w:lang w:eastAsia="cs-CZ" w:bidi="cs-CZ"/>
        </w:rPr>
        <w:t xml:space="preserve">Před zahájením stavby bude zažádáno příslušného vlastníka distribuční soustavy NN o souhlas </w:t>
      </w:r>
      <w:r w:rsidRPr="00464137">
        <w:rPr>
          <w:rFonts w:ascii="Arial Narrow" w:eastAsia="Calibri" w:hAnsi="Arial Narrow" w:cs="Arial"/>
          <w:smallCaps/>
          <w:color w:val="000000"/>
          <w:sz w:val="24"/>
          <w:szCs w:val="24"/>
          <w:lang w:eastAsia="cs-CZ" w:bidi="cs-CZ"/>
        </w:rPr>
        <w:t>s</w:t>
      </w:r>
      <w:r w:rsidRPr="00464137">
        <w:rPr>
          <w:rFonts w:ascii="Arial Narrow" w:eastAsia="Calibri" w:hAnsi="Arial Narrow" w:cs="Arial"/>
          <w:b/>
          <w:bCs/>
          <w:smallCaps/>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činností na zařízení DS NN</w:t>
      </w:r>
      <w:bookmarkEnd w:id="5"/>
      <w:r w:rsidRPr="00464137">
        <w:rPr>
          <w:rFonts w:ascii="Arial Narrow" w:eastAsia="Microsoft Sans Serif" w:hAnsi="Arial Narrow" w:cs="Arial"/>
          <w:color w:val="000000"/>
          <w:sz w:val="24"/>
          <w:szCs w:val="24"/>
          <w:lang w:eastAsia="cs-CZ" w:bidi="cs-CZ"/>
        </w:rPr>
        <w:t xml:space="preserve"> a o možném způsobu napojení.</w:t>
      </w:r>
    </w:p>
    <w:p w14:paraId="1E953852"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Souběhy a uložení podzemních vedení dle ČSN 332000-5-52 a ČSN 736005</w:t>
      </w:r>
    </w:p>
    <w:p w14:paraId="002E2103" w14:textId="77777777"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bookmarkStart w:id="6" w:name="bookmark20"/>
      <w:r w:rsidRPr="00464137">
        <w:rPr>
          <w:rFonts w:ascii="Arial Narrow" w:eastAsia="Microsoft Sans Serif" w:hAnsi="Arial Narrow" w:cs="Arial"/>
          <w:color w:val="000000"/>
          <w:sz w:val="24"/>
          <w:szCs w:val="24"/>
          <w:lang w:eastAsia="cs-CZ" w:bidi="cs-CZ"/>
        </w:rPr>
        <w:t>Ostatní inženýrské sítě nebudou dotčeny</w:t>
      </w:r>
      <w:bookmarkEnd w:id="6"/>
      <w:r w:rsidRPr="00464137">
        <w:rPr>
          <w:rFonts w:ascii="Arial Narrow" w:eastAsia="Microsoft Sans Serif" w:hAnsi="Arial Narrow" w:cs="Arial"/>
          <w:color w:val="000000"/>
          <w:sz w:val="24"/>
          <w:szCs w:val="24"/>
          <w:lang w:eastAsia="cs-CZ" w:bidi="cs-CZ"/>
        </w:rPr>
        <w:t>.</w:t>
      </w:r>
    </w:p>
    <w:p w14:paraId="1379DC20" w14:textId="23BD60A1"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Microsoft Sans Serif" w:hAnsi="Arial Narrow" w:cs="Arial"/>
          <w:color w:val="000000"/>
          <w:sz w:val="24"/>
          <w:szCs w:val="24"/>
          <w:lang w:eastAsia="cs-CZ" w:bidi="cs-CZ"/>
        </w:rPr>
        <w:t>Před zahájením stavby je nutný souhlas vlastníka příslušné</w:t>
      </w:r>
      <w:r w:rsidR="00EB58F8">
        <w:rPr>
          <w:rFonts w:ascii="Arial Narrow" w:eastAsia="Microsoft Sans Serif" w:hAnsi="Arial Narrow" w:cs="Arial"/>
          <w:color w:val="000000"/>
          <w:sz w:val="24"/>
          <w:szCs w:val="24"/>
          <w:lang w:eastAsia="cs-CZ" w:bidi="cs-CZ"/>
        </w:rPr>
        <w:t>ho parkoviště</w:t>
      </w:r>
      <w:r w:rsidRPr="00464137">
        <w:rPr>
          <w:rFonts w:ascii="Arial Narrow" w:eastAsia="Microsoft Sans Serif" w:hAnsi="Arial Narrow" w:cs="Arial"/>
          <w:color w:val="000000"/>
          <w:sz w:val="24"/>
          <w:szCs w:val="24"/>
          <w:lang w:eastAsia="cs-CZ" w:bidi="cs-CZ"/>
        </w:rPr>
        <w:t>, vydaní stanovení o přechodné úpravě silničního provozu od silničního správního úřadu a souhlasné stanovisko pro dopravní značení k omezení silničního provozu.</w:t>
      </w:r>
    </w:p>
    <w:p w14:paraId="048DBDC0" w14:textId="1F6C2951" w:rsidR="00464137" w:rsidRPr="00464137" w:rsidRDefault="00464137" w:rsidP="00B509D6">
      <w:pPr>
        <w:keepNext/>
        <w:keepLines/>
        <w:widowControl w:val="0"/>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Při práci bude dodržován zákon 309/2006 Sb. o zajištění bezpečnosti a ochrany zdraví při práci a nařízení vlády 591/2006Sb o minimálních požadavcích na bezpečnost a ochranu zdraví při práci na staveništi.</w:t>
      </w:r>
    </w:p>
    <w:p w14:paraId="4CB52D9D" w14:textId="77777777"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Elektrické zařízení smí montovat pouze firma s předmětem podnikání:</w:t>
      </w:r>
    </w:p>
    <w:p w14:paraId="6F661DCB" w14:textId="54671C09"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„Montáž, opravy, revize a zkoušky vyhrazených elektrických zařízení" jejíž pracovníci mají platná </w:t>
      </w:r>
      <w:r w:rsidR="0096482E">
        <w:rPr>
          <w:rFonts w:ascii="Arial Narrow" w:eastAsia="Times New Roman" w:hAnsi="Arial Narrow" w:cs="Arial"/>
          <w:bCs/>
          <w:color w:val="000000"/>
          <w:sz w:val="24"/>
          <w:szCs w:val="24"/>
          <w:lang w:eastAsia="cs-CZ" w:bidi="cs-CZ"/>
        </w:rPr>
        <w:t>o</w:t>
      </w:r>
      <w:r w:rsidRPr="00464137">
        <w:rPr>
          <w:rFonts w:ascii="Arial Narrow" w:eastAsia="Times New Roman" w:hAnsi="Arial Narrow" w:cs="Arial"/>
          <w:bCs/>
          <w:color w:val="000000"/>
          <w:sz w:val="24"/>
          <w:szCs w:val="24"/>
          <w:lang w:eastAsia="cs-CZ" w:bidi="cs-CZ"/>
        </w:rPr>
        <w:t>právněním ve smyslu vyhlášky 50/78 Sb. a tyto dokumenty musí předložit investorovi před započetím prací.</w:t>
      </w:r>
    </w:p>
    <w:p w14:paraId="3B91D58E" w14:textId="5321BA0A" w:rsid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Zařízení může být uvedeno do trvalého provozu až po provedení výchozí revize. Výškové práce nad zemí 1,5m nebo jámou musí být prováděny se zajištěním a dle platných předpisů.</w:t>
      </w:r>
    </w:p>
    <w:p w14:paraId="68C59473"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7E553D5D"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60815195"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75CB3C72" w14:textId="77777777" w:rsidR="00D11A1E" w:rsidRDefault="00D11A1E"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35E654FA" w14:textId="77777777" w:rsidR="00D11A1E" w:rsidRDefault="00D11A1E"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5E22F0AA"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3A851580"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60B78EF9"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FB23EA4" w14:textId="77777777" w:rsidR="000B43EC" w:rsidRDefault="000B43EC"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25E78573" w14:textId="77777777" w:rsidR="00EB58F8" w:rsidRDefault="00EB58F8"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bookmarkStart w:id="7" w:name="bookmark24"/>
    </w:p>
    <w:p w14:paraId="69C69763" w14:textId="3DF746C6"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TECHNICKÉ POŽADAVKY</w:t>
      </w:r>
      <w:bookmarkStart w:id="8" w:name="bookmark25"/>
      <w:bookmarkEnd w:id="7"/>
      <w:r w:rsidR="00E512E9">
        <w:rPr>
          <w:rFonts w:ascii="Arial Narrow" w:eastAsia="Microsoft Sans Serif" w:hAnsi="Arial Narrow" w:cs="Arial"/>
          <w:color w:val="000000"/>
          <w:sz w:val="24"/>
          <w:szCs w:val="24"/>
          <w:u w:val="single"/>
          <w:lang w:eastAsia="cs-CZ" w:bidi="cs-CZ"/>
        </w:rPr>
        <w:t xml:space="preserve"> VO</w:t>
      </w:r>
    </w:p>
    <w:p w14:paraId="02AA8E7B" w14:textId="77777777"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lang w:eastAsia="cs-CZ" w:bidi="cs-CZ"/>
        </w:rPr>
      </w:pPr>
    </w:p>
    <w:bookmarkEnd w:id="8"/>
    <w:p w14:paraId="42DD8629" w14:textId="7D5F3270"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Přesné typy svítidel, stožárů, stožárových svorkovnic, dále zapojení a propojení se stávajícím rozvody VO konzultovat před zpracováním nabídek, před nákupem materiálu a montáží s odpovědným zástupcem objednatele spolu se správcem VO v</w:t>
      </w:r>
      <w:r w:rsidR="00EE572A">
        <w:rPr>
          <w:rFonts w:ascii="Arial Narrow" w:hAnsi="Arial Narrow"/>
          <w:color w:val="000000"/>
          <w:sz w:val="24"/>
          <w:szCs w:val="24"/>
          <w:lang w:eastAsia="cs-CZ" w:bidi="cs-CZ"/>
        </w:rPr>
        <w:t> Ústí nad Labem</w:t>
      </w:r>
      <w:r w:rsidRPr="00791AF0">
        <w:rPr>
          <w:rFonts w:ascii="Arial Narrow" w:hAnsi="Arial Narrow"/>
          <w:color w:val="000000"/>
          <w:sz w:val="24"/>
          <w:szCs w:val="24"/>
          <w:lang w:eastAsia="cs-CZ" w:bidi="cs-CZ"/>
        </w:rPr>
        <w:t>.</w:t>
      </w:r>
    </w:p>
    <w:p w14:paraId="4770AE3C" w14:textId="77777777" w:rsidR="00791AF0" w:rsidRPr="00E82B0E" w:rsidRDefault="00791AF0" w:rsidP="00B509D6">
      <w:pPr>
        <w:pStyle w:val="Zkladntext21"/>
        <w:shd w:val="clear" w:color="auto" w:fill="auto"/>
        <w:spacing w:line="240" w:lineRule="auto"/>
        <w:rPr>
          <w:rFonts w:ascii="Arial Narrow" w:hAnsi="Arial Narrow"/>
          <w:b/>
          <w:bCs/>
          <w:sz w:val="24"/>
          <w:szCs w:val="24"/>
        </w:rPr>
      </w:pPr>
      <w:r w:rsidRPr="00E82B0E">
        <w:rPr>
          <w:rFonts w:ascii="Arial Narrow" w:hAnsi="Arial Narrow"/>
          <w:b/>
          <w:bCs/>
          <w:color w:val="000000"/>
          <w:sz w:val="24"/>
          <w:szCs w:val="24"/>
          <w:lang w:eastAsia="cs-CZ" w:bidi="cs-CZ"/>
        </w:rPr>
        <w:t>Veškerý demontovaný materiál bude nejprve nabídnut zástupci objednatele / investora a správci VO k převzetí, po následné konzultaci s výše jmenovanými předat nepřevzatý demontovaný materiál k ekologické likvidaci.</w:t>
      </w:r>
    </w:p>
    <w:p w14:paraId="4A09B698" w14:textId="77777777" w:rsidR="00791AF0" w:rsidRPr="00791AF0" w:rsidRDefault="00791AF0" w:rsidP="00EB58F8">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Může být použita každá osvětlovací technika, která vyhovuje platným normám, splňuje níže popsané technické konstrukční parametry a vyhoví podmínkám správce VO.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4302EAEF" w14:textId="77777777" w:rsidR="00FC29E8"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Firma ucházející se v rámci veřejné soutěže o dodávku materiálu nebo realizaci zakázky jednoznačně v nabídce uvede přesné typy a výrobce svítidel a stožárů. Na svítidla musí uchazeč předložit světelně technické výpočty vykazující parametry minimálně stejně kvalitní jako v</w:t>
      </w:r>
      <w:r w:rsidR="00FC29E8">
        <w:rPr>
          <w:rFonts w:ascii="Arial Narrow" w:hAnsi="Arial Narrow"/>
          <w:color w:val="000000"/>
          <w:sz w:val="24"/>
          <w:szCs w:val="24"/>
          <w:lang w:eastAsia="cs-CZ" w:bidi="cs-CZ"/>
        </w:rPr>
        <w:t>e</w:t>
      </w:r>
      <w:r w:rsidRPr="00791AF0">
        <w:rPr>
          <w:rFonts w:ascii="Arial Narrow" w:hAnsi="Arial Narrow"/>
          <w:color w:val="000000"/>
          <w:sz w:val="24"/>
          <w:szCs w:val="24"/>
          <w:lang w:eastAsia="cs-CZ" w:bidi="cs-CZ"/>
        </w:rPr>
        <w:t xml:space="preserve"> světelně technických výpočtech prováděných pro referenční svítidla při zadání identických vstupních údajů. </w:t>
      </w:r>
    </w:p>
    <w:p w14:paraId="71AEBBC2" w14:textId="3B9AF702"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ručí plně za dodržení předepsaných technických podmínek zpracovatel této části zadávací dokumentace.</w:t>
      </w:r>
    </w:p>
    <w:p w14:paraId="5765F9CF" w14:textId="02E85317"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Rozmístění svítidel musí odpovídat rastru předepsanému v této projektové </w:t>
      </w:r>
      <w:r w:rsidR="00944DF8" w:rsidRPr="00791AF0">
        <w:rPr>
          <w:rFonts w:ascii="Arial Narrow" w:hAnsi="Arial Narrow"/>
          <w:color w:val="000000"/>
          <w:sz w:val="24"/>
          <w:szCs w:val="24"/>
          <w:lang w:eastAsia="cs-CZ" w:bidi="cs-CZ"/>
        </w:rPr>
        <w:t>dokumentaci,</w:t>
      </w:r>
      <w:r w:rsidRPr="00791AF0">
        <w:rPr>
          <w:rFonts w:ascii="Arial Narrow" w:hAnsi="Arial Narrow"/>
          <w:color w:val="000000"/>
          <w:sz w:val="24"/>
          <w:szCs w:val="24"/>
          <w:lang w:eastAsia="cs-CZ" w:bidi="cs-CZ"/>
        </w:rPr>
        <w:t xml:space="preserve"> respektive vstupním údajům použitým v přiložených </w:t>
      </w:r>
      <w:r w:rsidR="00FC29E8">
        <w:rPr>
          <w:rFonts w:ascii="Arial Narrow" w:hAnsi="Arial Narrow"/>
          <w:color w:val="000000"/>
          <w:sz w:val="24"/>
          <w:szCs w:val="24"/>
          <w:lang w:eastAsia="cs-CZ" w:bidi="cs-CZ"/>
        </w:rPr>
        <w:t>situacích</w:t>
      </w:r>
      <w:r w:rsidRPr="00791AF0">
        <w:rPr>
          <w:rFonts w:ascii="Arial Narrow" w:hAnsi="Arial Narrow"/>
          <w:color w:val="000000"/>
          <w:sz w:val="24"/>
          <w:szCs w:val="24"/>
          <w:lang w:eastAsia="cs-CZ" w:bidi="cs-CZ"/>
        </w:rPr>
        <w:t>. Musí být dodrženy předepsané montážní výšky svítidel.</w:t>
      </w:r>
    </w:p>
    <w:p w14:paraId="4BE7C9DE"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03D89706" w14:textId="1A678D8E" w:rsidR="0096482E"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Před zahájením zemních prací nutno sezvat všechny správce podzemních sítí a dohodnout přesné umístění stožárů VO (</w:t>
      </w:r>
      <w:r w:rsidR="00944DF8">
        <w:rPr>
          <w:rFonts w:ascii="Arial Narrow" w:hAnsi="Arial Narrow"/>
          <w:color w:val="000000"/>
          <w:sz w:val="24"/>
          <w:szCs w:val="24"/>
          <w:lang w:eastAsia="cs-CZ" w:bidi="cs-CZ"/>
        </w:rPr>
        <w:t>ČEZ</w:t>
      </w:r>
      <w:r w:rsidRPr="00791AF0">
        <w:rPr>
          <w:rFonts w:ascii="Arial Narrow" w:hAnsi="Arial Narrow"/>
          <w:color w:val="000000"/>
          <w:sz w:val="24"/>
          <w:szCs w:val="24"/>
          <w:lang w:eastAsia="cs-CZ" w:bidi="cs-CZ"/>
        </w:rPr>
        <w:t xml:space="preserve"> distribuce a.s., CETIN a.s.,</w:t>
      </w:r>
      <w:r w:rsidR="00944DF8">
        <w:rPr>
          <w:rFonts w:ascii="Arial Narrow" w:hAnsi="Arial Narrow"/>
          <w:color w:val="000000"/>
          <w:sz w:val="24"/>
          <w:szCs w:val="24"/>
          <w:lang w:eastAsia="cs-CZ" w:bidi="cs-CZ"/>
        </w:rPr>
        <w:t xml:space="preserve"> </w:t>
      </w:r>
      <w:proofErr w:type="spellStart"/>
      <w:r w:rsidR="00944DF8">
        <w:rPr>
          <w:rFonts w:ascii="Arial Narrow" w:hAnsi="Arial Narrow"/>
          <w:color w:val="000000"/>
          <w:sz w:val="24"/>
          <w:szCs w:val="24"/>
          <w:lang w:eastAsia="cs-CZ" w:bidi="cs-CZ"/>
        </w:rPr>
        <w:t>GasNet</w:t>
      </w:r>
      <w:proofErr w:type="spellEnd"/>
      <w:r w:rsidRPr="00791AF0">
        <w:rPr>
          <w:rFonts w:ascii="Arial Narrow" w:hAnsi="Arial Narrow"/>
          <w:color w:val="000000"/>
          <w:sz w:val="24"/>
          <w:szCs w:val="24"/>
          <w:lang w:eastAsia="cs-CZ" w:bidi="cs-CZ"/>
        </w:rPr>
        <w:t xml:space="preserve"> apod.). Stožáry VO umístit mimo ochranná pásma podzemních sítí nebo projednat výjimku z ochranného pásma. </w:t>
      </w:r>
    </w:p>
    <w:p w14:paraId="0A223986" w14:textId="77777777" w:rsidR="0096482E" w:rsidRDefault="0096482E" w:rsidP="00B509D6">
      <w:pPr>
        <w:pStyle w:val="Zkladntext21"/>
        <w:shd w:val="clear" w:color="auto" w:fill="auto"/>
        <w:spacing w:line="240" w:lineRule="auto"/>
        <w:rPr>
          <w:rFonts w:ascii="Arial Narrow" w:hAnsi="Arial Narrow"/>
          <w:color w:val="000000"/>
          <w:sz w:val="24"/>
          <w:szCs w:val="24"/>
          <w:lang w:eastAsia="cs-CZ" w:bidi="cs-CZ"/>
        </w:rPr>
      </w:pPr>
    </w:p>
    <w:p w14:paraId="1BED544D" w14:textId="34E373B9" w:rsidR="00FC29E8"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Pro stožáry provést pouzdrové základy z plastové trubky průměr </w:t>
      </w:r>
      <w:r w:rsidR="00EE572A">
        <w:rPr>
          <w:rFonts w:ascii="Arial Narrow" w:hAnsi="Arial Narrow"/>
          <w:color w:val="000000"/>
          <w:sz w:val="24"/>
          <w:szCs w:val="24"/>
          <w:lang w:eastAsia="cs-CZ" w:bidi="cs-CZ"/>
        </w:rPr>
        <w:t>350/</w:t>
      </w:r>
      <w:r w:rsidR="00134711">
        <w:rPr>
          <w:rFonts w:ascii="Arial Narrow" w:hAnsi="Arial Narrow"/>
          <w:color w:val="000000"/>
          <w:sz w:val="24"/>
          <w:szCs w:val="24"/>
          <w:lang w:eastAsia="cs-CZ" w:bidi="cs-CZ"/>
        </w:rPr>
        <w:t>250</w:t>
      </w:r>
      <w:r w:rsidR="00134711" w:rsidRPr="00791AF0">
        <w:rPr>
          <w:rFonts w:ascii="Arial Narrow" w:hAnsi="Arial Narrow"/>
          <w:color w:val="000000"/>
          <w:sz w:val="24"/>
          <w:szCs w:val="24"/>
          <w:lang w:eastAsia="cs-CZ" w:bidi="cs-CZ"/>
        </w:rPr>
        <w:t xml:space="preserve"> mm</w:t>
      </w:r>
      <w:r w:rsidRPr="00791AF0">
        <w:rPr>
          <w:rFonts w:ascii="Arial Narrow" w:hAnsi="Arial Narrow"/>
          <w:color w:val="000000"/>
          <w:sz w:val="24"/>
          <w:szCs w:val="24"/>
          <w:lang w:eastAsia="cs-CZ" w:bidi="cs-CZ"/>
        </w:rPr>
        <w:t xml:space="preserve">, která bude </w:t>
      </w:r>
      <w:r w:rsidR="00134711" w:rsidRPr="00791AF0">
        <w:rPr>
          <w:rFonts w:ascii="Arial Narrow" w:hAnsi="Arial Narrow"/>
          <w:color w:val="000000"/>
          <w:sz w:val="24"/>
          <w:szCs w:val="24"/>
          <w:lang w:eastAsia="cs-CZ" w:bidi="cs-CZ"/>
        </w:rPr>
        <w:t>obetonována – podrobný</w:t>
      </w:r>
      <w:r w:rsidRPr="00791AF0">
        <w:rPr>
          <w:rFonts w:ascii="Arial Narrow" w:hAnsi="Arial Narrow"/>
          <w:color w:val="000000"/>
          <w:sz w:val="24"/>
          <w:szCs w:val="24"/>
          <w:lang w:eastAsia="cs-CZ" w:bidi="cs-CZ"/>
        </w:rPr>
        <w:t xml:space="preserve"> popis viz. výše. Pouzdrový základ bude utěsněn betonovou čepicí tak aby voda stékající po stožáru nestékala do pouzdra, ale po jeho povrchu na terén. Po vyzrání této betonové čepice může být pata stožáru opatřena dvousložkovým polyuretanovým nátěrem do výšky </w:t>
      </w:r>
      <w:proofErr w:type="gramStart"/>
      <w:r w:rsidRPr="00791AF0">
        <w:rPr>
          <w:rFonts w:ascii="Arial Narrow" w:hAnsi="Arial Narrow"/>
          <w:color w:val="000000"/>
          <w:sz w:val="24"/>
          <w:szCs w:val="24"/>
          <w:lang w:eastAsia="cs-CZ" w:bidi="cs-CZ"/>
        </w:rPr>
        <w:t>20-30cm</w:t>
      </w:r>
      <w:proofErr w:type="gramEnd"/>
      <w:r w:rsidRPr="00791AF0">
        <w:rPr>
          <w:rFonts w:ascii="Arial Narrow" w:hAnsi="Arial Narrow"/>
          <w:color w:val="000000"/>
          <w:sz w:val="24"/>
          <w:szCs w:val="24"/>
          <w:lang w:eastAsia="cs-CZ" w:bidi="cs-CZ"/>
        </w:rPr>
        <w:t xml:space="preserve"> na</w:t>
      </w:r>
      <w:r w:rsidR="00FC29E8">
        <w:rPr>
          <w:rFonts w:ascii="Arial Narrow" w:hAnsi="Arial Narrow"/>
          <w:color w:val="000000"/>
          <w:sz w:val="24"/>
          <w:szCs w:val="24"/>
          <w:lang w:eastAsia="cs-CZ" w:bidi="cs-CZ"/>
        </w:rPr>
        <w:t>d</w:t>
      </w:r>
      <w:r w:rsidRPr="00791AF0">
        <w:rPr>
          <w:rFonts w:ascii="Arial Narrow" w:hAnsi="Arial Narrow"/>
          <w:color w:val="000000"/>
          <w:sz w:val="24"/>
          <w:szCs w:val="24"/>
          <w:lang w:eastAsia="cs-CZ" w:bidi="cs-CZ"/>
        </w:rPr>
        <w:t xml:space="preserve"> upraveným povrchem. Navrhované objekty jsou v situaci zakresleny z důvodu přehlednosti bez měřítka. Při podchodech vozovky, před vjezdy do objektů a při křížení s ostatními podzemními sítěmi kabely uloženy ve vrapovaných chráničkách průměr 94/</w:t>
      </w:r>
      <w:proofErr w:type="gramStart"/>
      <w:r w:rsidRPr="00791AF0">
        <w:rPr>
          <w:rFonts w:ascii="Arial Narrow" w:hAnsi="Arial Narrow"/>
          <w:color w:val="000000"/>
          <w:sz w:val="24"/>
          <w:szCs w:val="24"/>
          <w:lang w:eastAsia="cs-CZ" w:bidi="cs-CZ"/>
        </w:rPr>
        <w:t>110mm</w:t>
      </w:r>
      <w:proofErr w:type="gramEnd"/>
      <w:r w:rsidRPr="00791AF0">
        <w:rPr>
          <w:rFonts w:ascii="Arial Narrow" w:hAnsi="Arial Narrow"/>
          <w:color w:val="000000"/>
          <w:sz w:val="24"/>
          <w:szCs w:val="24"/>
          <w:lang w:eastAsia="cs-CZ" w:bidi="cs-CZ"/>
        </w:rPr>
        <w:t xml:space="preserve"> to znamená, že v těchto místech bude vedení uloženo ve dvou chráničkách, chránička </w:t>
      </w:r>
      <w:proofErr w:type="spellStart"/>
      <w:r w:rsidRPr="00791AF0">
        <w:rPr>
          <w:rFonts w:ascii="Arial Narrow" w:hAnsi="Arial Narrow"/>
          <w:color w:val="000000"/>
          <w:sz w:val="24"/>
          <w:szCs w:val="24"/>
          <w:lang w:eastAsia="cs-CZ" w:bidi="cs-CZ"/>
        </w:rPr>
        <w:t>pr</w:t>
      </w:r>
      <w:proofErr w:type="spellEnd"/>
      <w:r w:rsidRPr="00791AF0">
        <w:rPr>
          <w:rFonts w:ascii="Arial Narrow" w:hAnsi="Arial Narrow"/>
          <w:color w:val="000000"/>
          <w:sz w:val="24"/>
          <w:szCs w:val="24"/>
          <w:lang w:eastAsia="cs-CZ" w:bidi="cs-CZ"/>
        </w:rPr>
        <w:t>. 41/</w:t>
      </w:r>
      <w:proofErr w:type="gramStart"/>
      <w:r w:rsidRPr="00791AF0">
        <w:rPr>
          <w:rFonts w:ascii="Arial Narrow" w:hAnsi="Arial Narrow"/>
          <w:color w:val="000000"/>
          <w:sz w:val="24"/>
          <w:szCs w:val="24"/>
          <w:lang w:eastAsia="cs-CZ" w:bidi="cs-CZ"/>
        </w:rPr>
        <w:t>50mm</w:t>
      </w:r>
      <w:proofErr w:type="gramEnd"/>
      <w:r w:rsidRPr="00791AF0">
        <w:rPr>
          <w:rFonts w:ascii="Arial Narrow" w:hAnsi="Arial Narrow"/>
          <w:color w:val="000000"/>
          <w:sz w:val="24"/>
          <w:szCs w:val="24"/>
          <w:lang w:eastAsia="cs-CZ" w:bidi="cs-CZ"/>
        </w:rPr>
        <w:t xml:space="preserve"> nebude nikde přerušována, bude vedena ze stožáru do stožáru bez přerušení. Vedení bude uloženo v pískovém loži (alternativně v prohozeném výkopku) a překryto výstražnou fólií červené barvy, která bude uložena minimálně 0,2 metru nad vedením. </w:t>
      </w:r>
    </w:p>
    <w:p w14:paraId="7E2D6F9C" w14:textId="41029A7C"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Zásypová </w:t>
      </w:r>
      <w:r w:rsidR="00FC29E8" w:rsidRPr="00791AF0">
        <w:rPr>
          <w:rFonts w:ascii="Arial Narrow" w:hAnsi="Arial Narrow"/>
          <w:color w:val="000000"/>
          <w:sz w:val="24"/>
          <w:szCs w:val="24"/>
          <w:lang w:eastAsia="cs-CZ" w:bidi="cs-CZ"/>
        </w:rPr>
        <w:t>zemina – výkopek</w:t>
      </w:r>
      <w:r w:rsidRPr="00791AF0">
        <w:rPr>
          <w:rFonts w:ascii="Arial Narrow" w:hAnsi="Arial Narrow"/>
          <w:color w:val="000000"/>
          <w:sz w:val="24"/>
          <w:szCs w:val="24"/>
          <w:lang w:eastAsia="cs-CZ" w:bidi="cs-CZ"/>
        </w:rPr>
        <w:t xml:space="preserve"> bude hutněn po 20 cm, poté bude provedena provizorní úprava terénu.</w:t>
      </w:r>
    </w:p>
    <w:p w14:paraId="15B30148"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64FB8318" w14:textId="2F1AB3C4" w:rsidR="009F287C"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lastRenderedPageBreak/>
        <w:t>Stávající podzemní sítě, jsou v situaci zakresleny pouze orientačně, vyjádření majitelů podzemních sítí a jejich zákres jsou součástí stavební části projektu. Před zahájením výkopových prací zajistí objednatel nebo zhotovitel u jejich majitelů a správců, jejich přesné vytyčení, vyznačení a určení hloubky jejich uložení. Vyznačení přítomných vedení bude provedeno nezpochybnitelným způsobem. Pracovníci provádějící zemní práce budou s jejich polohou prokazatelně seznámeni a upozorněni na možnost odchylky od vyznačené trasy. V blízkosti stávajících podzemních vedení a budou zemní práce prováděny výhradně ručním způsobem.</w:t>
      </w:r>
    </w:p>
    <w:p w14:paraId="2E6F3BC6" w14:textId="2A85D60C" w:rsidR="00944DF8" w:rsidRPr="0045787F" w:rsidRDefault="00944DF8" w:rsidP="00B509D6">
      <w:pPr>
        <w:pStyle w:val="Zkladntext21"/>
        <w:shd w:val="clear" w:color="auto" w:fill="auto"/>
        <w:spacing w:line="240" w:lineRule="auto"/>
        <w:rPr>
          <w:rFonts w:ascii="Arial Narrow" w:hAnsi="Arial Narrow"/>
          <w:color w:val="000000"/>
          <w:sz w:val="24"/>
          <w:szCs w:val="24"/>
          <w:u w:val="single"/>
          <w:lang w:eastAsia="cs-CZ" w:bidi="cs-CZ"/>
        </w:rPr>
      </w:pPr>
    </w:p>
    <w:p w14:paraId="641A3677" w14:textId="77777777" w:rsidR="0045787F" w:rsidRDefault="0045787F" w:rsidP="00B509D6">
      <w:pPr>
        <w:pStyle w:val="Zkladntext21"/>
        <w:shd w:val="clear" w:color="auto" w:fill="auto"/>
        <w:spacing w:line="240" w:lineRule="auto"/>
        <w:rPr>
          <w:rFonts w:ascii="Arial Narrow" w:hAnsi="Arial Narrow"/>
          <w:color w:val="000000"/>
          <w:sz w:val="24"/>
          <w:szCs w:val="24"/>
          <w:u w:val="single"/>
          <w:lang w:eastAsia="cs-CZ" w:bidi="cs-CZ"/>
        </w:rPr>
      </w:pPr>
    </w:p>
    <w:p w14:paraId="17241AEB"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52E9CAD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10EDE8F3"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4C70F9A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44FCAF5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1009F08B"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6EE057B2"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707C840D"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52E758BF"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2B45C06D"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01525795"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3C3A8C5"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450064B"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5C9BF3B1"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7684613B"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5601E030"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776C96D9"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11D18A93"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44AA1717"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0305415D"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26134787"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73D36B28"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1DBE92AF"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3E9CA7EA"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010E9DD8"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DEB56E7"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3FD078AB"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3BAC81EA"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0EA90E5E"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324C08D9"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4E75030D"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5E3C81D3"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7E4DF7FD"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10E943BF"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19888BF7"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CC38531"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D865BF1"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590A704F"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572E2608"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369EDA9" w14:textId="77777777" w:rsidR="000B43EC" w:rsidRDefault="000B43EC" w:rsidP="00B509D6">
      <w:pPr>
        <w:pStyle w:val="Zkladntext21"/>
        <w:shd w:val="clear" w:color="auto" w:fill="auto"/>
        <w:spacing w:line="240" w:lineRule="auto"/>
        <w:rPr>
          <w:rFonts w:ascii="Arial Narrow" w:hAnsi="Arial Narrow"/>
          <w:color w:val="000000"/>
          <w:sz w:val="24"/>
          <w:szCs w:val="24"/>
          <w:u w:val="single"/>
          <w:lang w:eastAsia="cs-CZ" w:bidi="cs-CZ"/>
        </w:rPr>
      </w:pPr>
    </w:p>
    <w:p w14:paraId="628586A2" w14:textId="77777777" w:rsidR="00EE572A" w:rsidRPr="0045787F"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80"/>
        <w:gridCol w:w="3334"/>
      </w:tblGrid>
      <w:tr w:rsidR="000B43EC" w:rsidRPr="009C26A3" w14:paraId="2FC11260" w14:textId="77777777" w:rsidTr="007A0F4C">
        <w:trPr>
          <w:trHeight w:val="290"/>
        </w:trPr>
        <w:tc>
          <w:tcPr>
            <w:tcW w:w="8862" w:type="dxa"/>
            <w:gridSpan w:val="3"/>
            <w:shd w:val="clear" w:color="auto" w:fill="auto"/>
            <w:hideMark/>
          </w:tcPr>
          <w:p w14:paraId="0223BAC7" w14:textId="77777777" w:rsidR="000B43EC" w:rsidRPr="009C26A3" w:rsidRDefault="000B43EC" w:rsidP="007A0F4C">
            <w:pPr>
              <w:rPr>
                <w:rFonts w:ascii="Arial Narrow" w:eastAsia="Calibri" w:hAnsi="Arial Narrow" w:cs="Arial"/>
                <w:b/>
                <w:bCs/>
                <w:sz w:val="24"/>
                <w:szCs w:val="24"/>
              </w:rPr>
            </w:pPr>
            <w:r w:rsidRPr="009C26A3">
              <w:rPr>
                <w:rFonts w:ascii="Arial Narrow" w:eastAsia="Calibri" w:hAnsi="Arial Narrow" w:cs="Arial"/>
                <w:b/>
                <w:bCs/>
                <w:sz w:val="24"/>
                <w:szCs w:val="24"/>
              </w:rPr>
              <w:lastRenderedPageBreak/>
              <w:t xml:space="preserve">VÝKAZ VÝMĚR </w:t>
            </w:r>
            <w:r>
              <w:rPr>
                <w:rFonts w:ascii="Arial Narrow" w:eastAsia="Calibri" w:hAnsi="Arial Narrow" w:cs="Arial"/>
                <w:b/>
                <w:bCs/>
                <w:sz w:val="24"/>
                <w:szCs w:val="24"/>
              </w:rPr>
              <w:t>VO</w:t>
            </w:r>
          </w:p>
        </w:tc>
      </w:tr>
      <w:tr w:rsidR="000B43EC" w:rsidRPr="009C26A3" w14:paraId="7429F66C" w14:textId="77777777" w:rsidTr="007A0F4C">
        <w:trPr>
          <w:trHeight w:val="290"/>
        </w:trPr>
        <w:tc>
          <w:tcPr>
            <w:tcW w:w="8862" w:type="dxa"/>
            <w:gridSpan w:val="3"/>
            <w:shd w:val="clear" w:color="auto" w:fill="auto"/>
            <w:noWrap/>
            <w:hideMark/>
          </w:tcPr>
          <w:p w14:paraId="1CEABB8E" w14:textId="77777777" w:rsidR="000B43EC" w:rsidRPr="009C26A3" w:rsidRDefault="000B43EC" w:rsidP="007A0F4C">
            <w:pPr>
              <w:rPr>
                <w:rFonts w:ascii="Arial Narrow" w:eastAsia="Calibri" w:hAnsi="Arial Narrow" w:cs="Arial"/>
                <w:b/>
                <w:bCs/>
                <w:sz w:val="24"/>
                <w:szCs w:val="24"/>
              </w:rPr>
            </w:pPr>
          </w:p>
        </w:tc>
      </w:tr>
      <w:tr w:rsidR="000B43EC" w:rsidRPr="009C26A3" w14:paraId="51AA0F89" w14:textId="77777777" w:rsidTr="007A0F4C">
        <w:trPr>
          <w:trHeight w:val="290"/>
        </w:trPr>
        <w:tc>
          <w:tcPr>
            <w:tcW w:w="4248" w:type="dxa"/>
            <w:shd w:val="clear" w:color="auto" w:fill="auto"/>
            <w:hideMark/>
          </w:tcPr>
          <w:p w14:paraId="08DF8426" w14:textId="77777777" w:rsidR="000B43EC" w:rsidRPr="009C26A3" w:rsidRDefault="000B43EC" w:rsidP="007A0F4C">
            <w:pPr>
              <w:rPr>
                <w:rFonts w:ascii="Arial Narrow" w:eastAsia="Calibri" w:hAnsi="Arial Narrow" w:cs="Arial"/>
                <w:b/>
                <w:bCs/>
                <w:sz w:val="24"/>
                <w:szCs w:val="24"/>
              </w:rPr>
            </w:pPr>
            <w:r w:rsidRPr="009C26A3">
              <w:rPr>
                <w:rFonts w:ascii="Arial Narrow" w:eastAsia="Calibri" w:hAnsi="Arial Narrow" w:cs="Arial"/>
                <w:b/>
                <w:bCs/>
                <w:sz w:val="24"/>
                <w:szCs w:val="24"/>
              </w:rPr>
              <w:t>Název</w:t>
            </w:r>
          </w:p>
        </w:tc>
        <w:tc>
          <w:tcPr>
            <w:tcW w:w="1280" w:type="dxa"/>
            <w:shd w:val="clear" w:color="auto" w:fill="auto"/>
            <w:hideMark/>
          </w:tcPr>
          <w:p w14:paraId="01DD637A" w14:textId="77777777" w:rsidR="000B43EC" w:rsidRPr="009C26A3" w:rsidRDefault="000B43EC" w:rsidP="007A0F4C">
            <w:pPr>
              <w:rPr>
                <w:rFonts w:ascii="Arial Narrow" w:eastAsia="Calibri" w:hAnsi="Arial Narrow" w:cs="Arial"/>
                <w:b/>
                <w:bCs/>
                <w:sz w:val="24"/>
                <w:szCs w:val="24"/>
              </w:rPr>
            </w:pPr>
            <w:r w:rsidRPr="009C26A3">
              <w:rPr>
                <w:rFonts w:ascii="Arial Narrow" w:eastAsia="Calibri" w:hAnsi="Arial Narrow" w:cs="Arial"/>
                <w:b/>
                <w:bCs/>
                <w:sz w:val="24"/>
                <w:szCs w:val="24"/>
              </w:rPr>
              <w:t>Množství</w:t>
            </w:r>
          </w:p>
        </w:tc>
        <w:tc>
          <w:tcPr>
            <w:tcW w:w="3334" w:type="dxa"/>
            <w:shd w:val="clear" w:color="auto" w:fill="auto"/>
            <w:hideMark/>
          </w:tcPr>
          <w:p w14:paraId="253DDF3E" w14:textId="77777777" w:rsidR="000B43EC" w:rsidRPr="009C26A3" w:rsidRDefault="000B43EC" w:rsidP="007A0F4C">
            <w:pPr>
              <w:rPr>
                <w:rFonts w:ascii="Arial Narrow" w:eastAsia="Calibri" w:hAnsi="Arial Narrow" w:cs="Arial"/>
                <w:b/>
                <w:bCs/>
                <w:sz w:val="24"/>
                <w:szCs w:val="24"/>
              </w:rPr>
            </w:pPr>
            <w:r w:rsidRPr="009C26A3">
              <w:rPr>
                <w:rFonts w:ascii="Arial Narrow" w:eastAsia="Calibri" w:hAnsi="Arial Narrow" w:cs="Arial"/>
                <w:b/>
                <w:bCs/>
                <w:sz w:val="24"/>
                <w:szCs w:val="24"/>
              </w:rPr>
              <w:t>Poznámka</w:t>
            </w:r>
          </w:p>
        </w:tc>
      </w:tr>
      <w:tr w:rsidR="000B43EC" w:rsidRPr="009C26A3" w14:paraId="4CED8388" w14:textId="77777777" w:rsidTr="007A0F4C">
        <w:trPr>
          <w:trHeight w:val="290"/>
        </w:trPr>
        <w:tc>
          <w:tcPr>
            <w:tcW w:w="4248" w:type="dxa"/>
            <w:shd w:val="clear" w:color="auto" w:fill="auto"/>
            <w:hideMark/>
          </w:tcPr>
          <w:p w14:paraId="0422EC97"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PRELED 2G BLC dle výpočtu</w:t>
            </w:r>
          </w:p>
        </w:tc>
        <w:tc>
          <w:tcPr>
            <w:tcW w:w="1280" w:type="dxa"/>
            <w:shd w:val="clear" w:color="auto" w:fill="auto"/>
            <w:hideMark/>
          </w:tcPr>
          <w:p w14:paraId="4ADB0CF6" w14:textId="73320D3D"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13</w:t>
            </w:r>
            <w:r w:rsidRPr="009C26A3">
              <w:rPr>
                <w:rFonts w:ascii="Arial Narrow" w:eastAsia="Calibri" w:hAnsi="Arial Narrow" w:cs="Arial"/>
                <w:sz w:val="24"/>
                <w:szCs w:val="24"/>
              </w:rPr>
              <w:t>ks</w:t>
            </w:r>
          </w:p>
        </w:tc>
        <w:tc>
          <w:tcPr>
            <w:tcW w:w="3334" w:type="dxa"/>
            <w:shd w:val="clear" w:color="auto" w:fill="auto"/>
            <w:hideMark/>
          </w:tcPr>
          <w:p w14:paraId="508D045F"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kryt tvrzené sklo</w:t>
            </w:r>
            <w:r w:rsidRPr="009C26A3">
              <w:rPr>
                <w:rFonts w:ascii="Arial Narrow" w:eastAsia="Calibri" w:hAnsi="Arial Narrow" w:cs="Arial"/>
                <w:sz w:val="24"/>
                <w:szCs w:val="24"/>
              </w:rPr>
              <w:t>, dle investora</w:t>
            </w:r>
          </w:p>
        </w:tc>
      </w:tr>
      <w:tr w:rsidR="000B43EC" w:rsidRPr="009C26A3" w14:paraId="0DFFE999" w14:textId="77777777" w:rsidTr="007A0F4C">
        <w:trPr>
          <w:trHeight w:val="290"/>
        </w:trPr>
        <w:tc>
          <w:tcPr>
            <w:tcW w:w="4248" w:type="dxa"/>
            <w:shd w:val="clear" w:color="auto" w:fill="auto"/>
          </w:tcPr>
          <w:p w14:paraId="4EDBDC23"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PRELED 2</w:t>
            </w:r>
            <w:proofErr w:type="gramStart"/>
            <w:r>
              <w:rPr>
                <w:rFonts w:ascii="Arial Narrow" w:eastAsia="Calibri" w:hAnsi="Arial Narrow" w:cs="Arial"/>
                <w:sz w:val="24"/>
                <w:szCs w:val="24"/>
              </w:rPr>
              <w:t>G  dle</w:t>
            </w:r>
            <w:proofErr w:type="gramEnd"/>
            <w:r>
              <w:rPr>
                <w:rFonts w:ascii="Arial Narrow" w:eastAsia="Calibri" w:hAnsi="Arial Narrow" w:cs="Arial"/>
                <w:sz w:val="24"/>
                <w:szCs w:val="24"/>
              </w:rPr>
              <w:t xml:space="preserve"> výpočtu</w:t>
            </w:r>
          </w:p>
        </w:tc>
        <w:tc>
          <w:tcPr>
            <w:tcW w:w="1280" w:type="dxa"/>
            <w:shd w:val="clear" w:color="auto" w:fill="auto"/>
          </w:tcPr>
          <w:p w14:paraId="6398FB7C" w14:textId="542F4CDC"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2</w:t>
            </w:r>
            <w:r w:rsidRPr="009C26A3">
              <w:rPr>
                <w:rFonts w:ascii="Arial Narrow" w:eastAsia="Calibri" w:hAnsi="Arial Narrow" w:cs="Arial"/>
                <w:sz w:val="24"/>
                <w:szCs w:val="24"/>
              </w:rPr>
              <w:t>ks</w:t>
            </w:r>
          </w:p>
        </w:tc>
        <w:tc>
          <w:tcPr>
            <w:tcW w:w="3334" w:type="dxa"/>
            <w:shd w:val="clear" w:color="auto" w:fill="auto"/>
          </w:tcPr>
          <w:p w14:paraId="7EF4BCE7"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kryt tvrzené sklo</w:t>
            </w:r>
            <w:r w:rsidRPr="009C26A3">
              <w:rPr>
                <w:rFonts w:ascii="Arial Narrow" w:eastAsia="Calibri" w:hAnsi="Arial Narrow" w:cs="Arial"/>
                <w:sz w:val="24"/>
                <w:szCs w:val="24"/>
              </w:rPr>
              <w:t>, dle investora</w:t>
            </w:r>
          </w:p>
        </w:tc>
      </w:tr>
      <w:tr w:rsidR="000B43EC" w:rsidRPr="009C26A3" w14:paraId="126F076D" w14:textId="77777777" w:rsidTr="007A0F4C">
        <w:trPr>
          <w:trHeight w:val="290"/>
        </w:trPr>
        <w:tc>
          <w:tcPr>
            <w:tcW w:w="4248" w:type="dxa"/>
            <w:shd w:val="clear" w:color="auto" w:fill="auto"/>
          </w:tcPr>
          <w:p w14:paraId="2DB159D7" w14:textId="77777777" w:rsidR="000B43EC" w:rsidRPr="009C26A3"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Kabel CYKY 3 x 1,5 mm</w:t>
            </w:r>
            <w:r w:rsidRPr="009C26A3">
              <w:rPr>
                <w:rFonts w:ascii="Arial Narrow" w:eastAsia="Calibri" w:hAnsi="Arial Narrow" w:cs="Arial"/>
                <w:sz w:val="24"/>
                <w:szCs w:val="24"/>
                <w:vertAlign w:val="superscript"/>
              </w:rPr>
              <w:t>2</w:t>
            </w:r>
            <w:r w:rsidRPr="009C26A3">
              <w:rPr>
                <w:rFonts w:ascii="Arial Narrow" w:eastAsia="Calibri" w:hAnsi="Arial Narrow" w:cs="Arial"/>
                <w:sz w:val="24"/>
                <w:szCs w:val="24"/>
              </w:rPr>
              <w:t xml:space="preserve"> propojení</w:t>
            </w:r>
          </w:p>
        </w:tc>
        <w:tc>
          <w:tcPr>
            <w:tcW w:w="1280" w:type="dxa"/>
            <w:shd w:val="clear" w:color="auto" w:fill="auto"/>
          </w:tcPr>
          <w:p w14:paraId="07D05CFC" w14:textId="77777777" w:rsidR="000B43EC" w:rsidRPr="009C26A3"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150</w:t>
            </w:r>
            <w:r w:rsidRPr="009C26A3">
              <w:rPr>
                <w:rFonts w:ascii="Arial Narrow" w:eastAsia="Calibri" w:hAnsi="Arial Narrow" w:cs="Arial"/>
                <w:sz w:val="24"/>
                <w:szCs w:val="24"/>
              </w:rPr>
              <w:t>m</w:t>
            </w:r>
            <w:proofErr w:type="gramEnd"/>
          </w:p>
        </w:tc>
        <w:tc>
          <w:tcPr>
            <w:tcW w:w="3334" w:type="dxa"/>
            <w:shd w:val="clear" w:color="auto" w:fill="auto"/>
          </w:tcPr>
          <w:p w14:paraId="5F8BD4C9" w14:textId="77777777" w:rsidR="000B43EC" w:rsidRPr="009C26A3"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 xml:space="preserve">stožáry vystrojení </w:t>
            </w:r>
          </w:p>
        </w:tc>
      </w:tr>
      <w:tr w:rsidR="000B43EC" w:rsidRPr="009C26A3" w14:paraId="24C3E16A" w14:textId="77777777" w:rsidTr="007A0F4C">
        <w:trPr>
          <w:trHeight w:val="248"/>
        </w:trPr>
        <w:tc>
          <w:tcPr>
            <w:tcW w:w="4248" w:type="dxa"/>
            <w:shd w:val="clear" w:color="auto" w:fill="auto"/>
          </w:tcPr>
          <w:p w14:paraId="487CA35C"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Pouzdrový betonový základ</w:t>
            </w:r>
            <w:r w:rsidRPr="009C26A3">
              <w:rPr>
                <w:rFonts w:ascii="Arial Narrow" w:eastAsia="Calibri" w:hAnsi="Arial Narrow" w:cs="Arial"/>
                <w:sz w:val="24"/>
                <w:szCs w:val="24"/>
              </w:rPr>
              <w:t xml:space="preserve"> (</w:t>
            </w:r>
            <w:r>
              <w:rPr>
                <w:rFonts w:ascii="Arial Narrow" w:eastAsia="Calibri" w:hAnsi="Arial Narrow" w:cs="Arial"/>
                <w:sz w:val="24"/>
                <w:szCs w:val="24"/>
              </w:rPr>
              <w:t>70</w:t>
            </w:r>
            <w:r w:rsidRPr="009C26A3">
              <w:rPr>
                <w:rFonts w:ascii="Arial Narrow" w:eastAsia="Calibri" w:hAnsi="Arial Narrow" w:cs="Arial"/>
                <w:sz w:val="24"/>
                <w:szCs w:val="24"/>
              </w:rPr>
              <w:t>0x</w:t>
            </w:r>
            <w:r>
              <w:rPr>
                <w:rFonts w:ascii="Arial Narrow" w:eastAsia="Calibri" w:hAnsi="Arial Narrow" w:cs="Arial"/>
                <w:sz w:val="24"/>
                <w:szCs w:val="24"/>
              </w:rPr>
              <w:t>70</w:t>
            </w:r>
            <w:r w:rsidRPr="009C26A3">
              <w:rPr>
                <w:rFonts w:ascii="Arial Narrow" w:eastAsia="Calibri" w:hAnsi="Arial Narrow" w:cs="Arial"/>
                <w:sz w:val="24"/>
                <w:szCs w:val="24"/>
              </w:rPr>
              <w:t>0x1</w:t>
            </w:r>
            <w:r>
              <w:rPr>
                <w:rFonts w:ascii="Arial Narrow" w:eastAsia="Calibri" w:hAnsi="Arial Narrow" w:cs="Arial"/>
                <w:sz w:val="24"/>
                <w:szCs w:val="24"/>
              </w:rPr>
              <w:t>2</w:t>
            </w:r>
            <w:r w:rsidRPr="009C26A3">
              <w:rPr>
                <w:rFonts w:ascii="Arial Narrow" w:eastAsia="Calibri" w:hAnsi="Arial Narrow" w:cs="Arial"/>
                <w:sz w:val="24"/>
                <w:szCs w:val="24"/>
              </w:rPr>
              <w:t>00mm)</w:t>
            </w:r>
          </w:p>
        </w:tc>
        <w:tc>
          <w:tcPr>
            <w:tcW w:w="1280" w:type="dxa"/>
            <w:shd w:val="clear" w:color="auto" w:fill="auto"/>
          </w:tcPr>
          <w:p w14:paraId="7093D430" w14:textId="3C7C25DE" w:rsidR="000B43EC" w:rsidRPr="009C26A3"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11</w:t>
            </w:r>
            <w:r w:rsidRPr="009C26A3">
              <w:rPr>
                <w:rFonts w:ascii="Arial Narrow" w:eastAsia="Calibri" w:hAnsi="Arial Narrow" w:cs="Arial"/>
                <w:sz w:val="24"/>
                <w:szCs w:val="24"/>
              </w:rPr>
              <w:t>m</w:t>
            </w:r>
            <w:r w:rsidRPr="009C26A3">
              <w:rPr>
                <w:rFonts w:ascii="Arial Narrow" w:eastAsia="Calibri" w:hAnsi="Arial Narrow" w:cs="Arial"/>
                <w:sz w:val="24"/>
                <w:szCs w:val="24"/>
                <w:vertAlign w:val="superscript"/>
              </w:rPr>
              <w:t>3</w:t>
            </w:r>
            <w:proofErr w:type="gramEnd"/>
          </w:p>
        </w:tc>
        <w:tc>
          <w:tcPr>
            <w:tcW w:w="3334" w:type="dxa"/>
            <w:shd w:val="clear" w:color="auto" w:fill="auto"/>
          </w:tcPr>
          <w:p w14:paraId="7240387C" w14:textId="2F14ADC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13</w:t>
            </w:r>
            <w:r w:rsidRPr="009C26A3">
              <w:rPr>
                <w:rFonts w:ascii="Arial Narrow" w:eastAsia="Calibri" w:hAnsi="Arial Narrow" w:cs="Arial"/>
                <w:sz w:val="24"/>
                <w:szCs w:val="24"/>
              </w:rPr>
              <w:t>x</w:t>
            </w:r>
            <w:r>
              <w:rPr>
                <w:rFonts w:ascii="Arial Narrow" w:eastAsia="Calibri" w:hAnsi="Arial Narrow" w:cs="Arial"/>
                <w:sz w:val="24"/>
                <w:szCs w:val="24"/>
              </w:rPr>
              <w:t>0,833</w:t>
            </w:r>
            <w:r w:rsidRPr="009C26A3">
              <w:rPr>
                <w:rFonts w:ascii="Arial Narrow" w:eastAsia="Calibri" w:hAnsi="Arial Narrow" w:cs="Arial"/>
                <w:sz w:val="24"/>
                <w:szCs w:val="24"/>
              </w:rPr>
              <w:t>=</w:t>
            </w:r>
            <w:r>
              <w:rPr>
                <w:rFonts w:ascii="Arial Narrow" w:eastAsia="Calibri" w:hAnsi="Arial Narrow" w:cs="Arial"/>
                <w:sz w:val="24"/>
                <w:szCs w:val="24"/>
              </w:rPr>
              <w:t>10,7</w:t>
            </w:r>
            <w:r w:rsidRPr="009C26A3">
              <w:rPr>
                <w:rFonts w:ascii="Arial Narrow" w:eastAsia="Calibri" w:hAnsi="Arial Narrow" w:cs="Arial"/>
                <w:sz w:val="24"/>
                <w:szCs w:val="24"/>
              </w:rPr>
              <w:t>m</w:t>
            </w:r>
            <w:r w:rsidRPr="009C26A3">
              <w:rPr>
                <w:rFonts w:ascii="Arial Narrow" w:eastAsia="Calibri" w:hAnsi="Arial Narrow" w:cs="Arial"/>
                <w:sz w:val="24"/>
                <w:szCs w:val="24"/>
                <w:vertAlign w:val="superscript"/>
              </w:rPr>
              <w:t>3</w:t>
            </w:r>
            <w:r w:rsidRPr="009C26A3">
              <w:rPr>
                <w:rFonts w:ascii="Arial Narrow" w:eastAsia="Calibri" w:hAnsi="Arial Narrow" w:cs="Arial"/>
                <w:sz w:val="24"/>
                <w:szCs w:val="24"/>
              </w:rPr>
              <w:t xml:space="preserve"> </w:t>
            </w:r>
            <w:r>
              <w:rPr>
                <w:rFonts w:ascii="Arial Narrow" w:eastAsia="Calibri" w:hAnsi="Arial Narrow" w:cs="Arial"/>
                <w:sz w:val="24"/>
                <w:szCs w:val="24"/>
              </w:rPr>
              <w:t>C25/3</w:t>
            </w:r>
            <w:r w:rsidRPr="009C26A3">
              <w:rPr>
                <w:rFonts w:ascii="Arial Narrow" w:eastAsia="Calibri" w:hAnsi="Arial Narrow" w:cs="Arial"/>
                <w:sz w:val="24"/>
                <w:szCs w:val="24"/>
              </w:rPr>
              <w:t>0</w:t>
            </w:r>
          </w:p>
        </w:tc>
      </w:tr>
      <w:tr w:rsidR="000B43EC" w:rsidRPr="009C26A3" w14:paraId="2CC523DA" w14:textId="77777777" w:rsidTr="007A0F4C">
        <w:trPr>
          <w:trHeight w:val="248"/>
        </w:trPr>
        <w:tc>
          <w:tcPr>
            <w:tcW w:w="4248" w:type="dxa"/>
            <w:shd w:val="clear" w:color="auto" w:fill="auto"/>
          </w:tcPr>
          <w:p w14:paraId="09AB566F" w14:textId="7CFB56A4"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 xml:space="preserve">Pouzdrový betonový základ </w:t>
            </w:r>
            <w:r w:rsidRPr="009C26A3">
              <w:rPr>
                <w:rFonts w:ascii="Arial Narrow" w:eastAsia="Calibri" w:hAnsi="Arial Narrow" w:cs="Arial"/>
                <w:sz w:val="24"/>
                <w:szCs w:val="24"/>
              </w:rPr>
              <w:t>(</w:t>
            </w:r>
            <w:r>
              <w:rPr>
                <w:rFonts w:ascii="Arial Narrow" w:eastAsia="Calibri" w:hAnsi="Arial Narrow" w:cs="Arial"/>
                <w:sz w:val="24"/>
                <w:szCs w:val="24"/>
              </w:rPr>
              <w:t>60</w:t>
            </w:r>
            <w:r w:rsidRPr="009C26A3">
              <w:rPr>
                <w:rFonts w:ascii="Arial Narrow" w:eastAsia="Calibri" w:hAnsi="Arial Narrow" w:cs="Arial"/>
                <w:sz w:val="24"/>
                <w:szCs w:val="24"/>
              </w:rPr>
              <w:t>0x</w:t>
            </w:r>
            <w:r>
              <w:rPr>
                <w:rFonts w:ascii="Arial Narrow" w:eastAsia="Calibri" w:hAnsi="Arial Narrow" w:cs="Arial"/>
                <w:sz w:val="24"/>
                <w:szCs w:val="24"/>
              </w:rPr>
              <w:t>60</w:t>
            </w:r>
            <w:r w:rsidRPr="009C26A3">
              <w:rPr>
                <w:rFonts w:ascii="Arial Narrow" w:eastAsia="Calibri" w:hAnsi="Arial Narrow" w:cs="Arial"/>
                <w:sz w:val="24"/>
                <w:szCs w:val="24"/>
              </w:rPr>
              <w:t>0x</w:t>
            </w:r>
            <w:r w:rsidR="00D11A1E">
              <w:rPr>
                <w:rFonts w:ascii="Arial Narrow" w:eastAsia="Calibri" w:hAnsi="Arial Narrow" w:cs="Arial"/>
                <w:sz w:val="24"/>
                <w:szCs w:val="24"/>
              </w:rPr>
              <w:t>8</w:t>
            </w:r>
            <w:r>
              <w:rPr>
                <w:rFonts w:ascii="Arial Narrow" w:eastAsia="Calibri" w:hAnsi="Arial Narrow" w:cs="Arial"/>
                <w:sz w:val="24"/>
                <w:szCs w:val="24"/>
              </w:rPr>
              <w:t>00</w:t>
            </w:r>
            <w:r w:rsidRPr="009C26A3">
              <w:rPr>
                <w:rFonts w:ascii="Arial Narrow" w:eastAsia="Calibri" w:hAnsi="Arial Narrow" w:cs="Arial"/>
                <w:sz w:val="24"/>
                <w:szCs w:val="24"/>
              </w:rPr>
              <w:t>mm)</w:t>
            </w:r>
          </w:p>
        </w:tc>
        <w:tc>
          <w:tcPr>
            <w:tcW w:w="1280" w:type="dxa"/>
            <w:shd w:val="clear" w:color="auto" w:fill="auto"/>
          </w:tcPr>
          <w:p w14:paraId="0D1F9946" w14:textId="41C1B0E0"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1</w:t>
            </w:r>
            <w:r w:rsidRPr="009C26A3">
              <w:rPr>
                <w:rFonts w:ascii="Arial Narrow" w:eastAsia="Calibri" w:hAnsi="Arial Narrow" w:cs="Arial"/>
                <w:sz w:val="24"/>
                <w:szCs w:val="24"/>
              </w:rPr>
              <w:t>m</w:t>
            </w:r>
            <w:r w:rsidRPr="009C26A3">
              <w:rPr>
                <w:rFonts w:ascii="Arial Narrow" w:eastAsia="Calibri" w:hAnsi="Arial Narrow" w:cs="Arial"/>
                <w:sz w:val="24"/>
                <w:szCs w:val="24"/>
                <w:vertAlign w:val="superscript"/>
              </w:rPr>
              <w:t>3</w:t>
            </w:r>
            <w:proofErr w:type="gramEnd"/>
          </w:p>
        </w:tc>
        <w:tc>
          <w:tcPr>
            <w:tcW w:w="3334" w:type="dxa"/>
            <w:shd w:val="clear" w:color="auto" w:fill="auto"/>
          </w:tcPr>
          <w:p w14:paraId="1047C7B5" w14:textId="1A0CA98C"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2</w:t>
            </w:r>
            <w:r w:rsidRPr="009C26A3">
              <w:rPr>
                <w:rFonts w:ascii="Arial Narrow" w:eastAsia="Calibri" w:hAnsi="Arial Narrow" w:cs="Arial"/>
                <w:sz w:val="24"/>
                <w:szCs w:val="24"/>
              </w:rPr>
              <w:t>x0,</w:t>
            </w:r>
            <w:r>
              <w:rPr>
                <w:rFonts w:ascii="Arial Narrow" w:eastAsia="Calibri" w:hAnsi="Arial Narrow" w:cs="Arial"/>
                <w:sz w:val="24"/>
                <w:szCs w:val="24"/>
              </w:rPr>
              <w:t>432</w:t>
            </w:r>
            <w:r w:rsidRPr="009C26A3">
              <w:rPr>
                <w:rFonts w:ascii="Arial Narrow" w:eastAsia="Calibri" w:hAnsi="Arial Narrow" w:cs="Arial"/>
                <w:sz w:val="24"/>
                <w:szCs w:val="24"/>
              </w:rPr>
              <w:t>=</w:t>
            </w:r>
            <w:r>
              <w:rPr>
                <w:rFonts w:ascii="Arial Narrow" w:eastAsia="Calibri" w:hAnsi="Arial Narrow" w:cs="Arial"/>
                <w:sz w:val="24"/>
                <w:szCs w:val="24"/>
              </w:rPr>
              <w:t>0,86</w:t>
            </w:r>
            <w:r w:rsidRPr="009C26A3">
              <w:rPr>
                <w:rFonts w:ascii="Arial Narrow" w:eastAsia="Calibri" w:hAnsi="Arial Narrow" w:cs="Arial"/>
                <w:sz w:val="24"/>
                <w:szCs w:val="24"/>
              </w:rPr>
              <w:t>m</w:t>
            </w:r>
            <w:r w:rsidRPr="009C26A3">
              <w:rPr>
                <w:rFonts w:ascii="Arial Narrow" w:eastAsia="Calibri" w:hAnsi="Arial Narrow" w:cs="Arial"/>
                <w:sz w:val="24"/>
                <w:szCs w:val="24"/>
                <w:vertAlign w:val="superscript"/>
              </w:rPr>
              <w:t>3</w:t>
            </w:r>
            <w:r w:rsidRPr="009C26A3">
              <w:rPr>
                <w:rFonts w:ascii="Arial Narrow" w:eastAsia="Calibri" w:hAnsi="Arial Narrow" w:cs="Arial"/>
                <w:sz w:val="24"/>
                <w:szCs w:val="24"/>
              </w:rPr>
              <w:t xml:space="preserve"> </w:t>
            </w:r>
            <w:r>
              <w:rPr>
                <w:rFonts w:ascii="Arial Narrow" w:eastAsia="Calibri" w:hAnsi="Arial Narrow" w:cs="Arial"/>
                <w:sz w:val="24"/>
                <w:szCs w:val="24"/>
              </w:rPr>
              <w:t>C</w:t>
            </w:r>
            <w:r w:rsidRPr="009C26A3">
              <w:rPr>
                <w:rFonts w:ascii="Arial Narrow" w:eastAsia="Calibri" w:hAnsi="Arial Narrow" w:cs="Arial"/>
                <w:sz w:val="24"/>
                <w:szCs w:val="24"/>
              </w:rPr>
              <w:t>2</w:t>
            </w:r>
            <w:r>
              <w:rPr>
                <w:rFonts w:ascii="Arial Narrow" w:eastAsia="Calibri" w:hAnsi="Arial Narrow" w:cs="Arial"/>
                <w:sz w:val="24"/>
                <w:szCs w:val="24"/>
              </w:rPr>
              <w:t>5/30</w:t>
            </w:r>
          </w:p>
        </w:tc>
      </w:tr>
      <w:tr w:rsidR="000B43EC" w:rsidRPr="009C26A3" w14:paraId="5A6AD28A" w14:textId="77777777" w:rsidTr="007A0F4C">
        <w:trPr>
          <w:trHeight w:val="248"/>
        </w:trPr>
        <w:tc>
          <w:tcPr>
            <w:tcW w:w="4248" w:type="dxa"/>
            <w:shd w:val="clear" w:color="auto" w:fill="auto"/>
          </w:tcPr>
          <w:p w14:paraId="21FD2568" w14:textId="406F95ED" w:rsidR="000B43EC" w:rsidRPr="009C26A3" w:rsidRDefault="00D11A1E" w:rsidP="007A0F4C">
            <w:pPr>
              <w:rPr>
                <w:rFonts w:ascii="Arial Narrow" w:eastAsia="Calibri" w:hAnsi="Arial Narrow" w:cs="Arial"/>
                <w:sz w:val="24"/>
                <w:szCs w:val="24"/>
              </w:rPr>
            </w:pPr>
            <w:r w:rsidRPr="009C26A3">
              <w:rPr>
                <w:rFonts w:ascii="Arial Narrow" w:eastAsia="Calibri" w:hAnsi="Arial Narrow" w:cs="Arial"/>
                <w:sz w:val="24"/>
                <w:szCs w:val="24"/>
              </w:rPr>
              <w:t>Stožár</w:t>
            </w:r>
            <w:r>
              <w:t xml:space="preserve"> </w:t>
            </w:r>
            <w:r w:rsidRPr="00134711">
              <w:rPr>
                <w:rFonts w:ascii="Arial Narrow" w:eastAsia="Calibri" w:hAnsi="Arial Narrow" w:cs="Arial"/>
                <w:sz w:val="24"/>
                <w:szCs w:val="24"/>
              </w:rPr>
              <w:t xml:space="preserve">veřejného osvětlení pozink </w:t>
            </w:r>
            <w:r>
              <w:rPr>
                <w:rFonts w:ascii="Arial Narrow" w:eastAsia="Calibri" w:hAnsi="Arial Narrow" w:cs="Arial"/>
                <w:sz w:val="24"/>
                <w:szCs w:val="24"/>
              </w:rPr>
              <w:t>3</w:t>
            </w:r>
            <w:r w:rsidRPr="00134711">
              <w:rPr>
                <w:rFonts w:ascii="Arial Narrow" w:eastAsia="Calibri" w:hAnsi="Arial Narrow" w:cs="Arial"/>
                <w:sz w:val="24"/>
                <w:szCs w:val="24"/>
              </w:rPr>
              <w:t>x o</w:t>
            </w:r>
            <w:r>
              <w:rPr>
                <w:rFonts w:ascii="Arial Narrow" w:eastAsia="Calibri" w:hAnsi="Arial Narrow" w:cs="Arial"/>
                <w:sz w:val="24"/>
                <w:szCs w:val="24"/>
              </w:rPr>
              <w:t>d</w:t>
            </w:r>
            <w:r w:rsidRPr="00134711">
              <w:rPr>
                <w:rFonts w:ascii="Arial Narrow" w:eastAsia="Calibri" w:hAnsi="Arial Narrow" w:cs="Arial"/>
                <w:sz w:val="24"/>
                <w:szCs w:val="24"/>
              </w:rPr>
              <w:t xml:space="preserve">sazený </w:t>
            </w:r>
            <w:r>
              <w:rPr>
                <w:rFonts w:ascii="Arial Narrow" w:eastAsia="Calibri" w:hAnsi="Arial Narrow" w:cs="Arial"/>
                <w:sz w:val="24"/>
                <w:szCs w:val="24"/>
              </w:rPr>
              <w:t xml:space="preserve">UZMB </w:t>
            </w:r>
            <w:proofErr w:type="gramStart"/>
            <w:r>
              <w:rPr>
                <w:rFonts w:ascii="Arial Narrow" w:eastAsia="Calibri" w:hAnsi="Arial Narrow" w:cs="Arial"/>
                <w:sz w:val="24"/>
                <w:szCs w:val="24"/>
              </w:rPr>
              <w:t>10 – 159</w:t>
            </w:r>
            <w:proofErr w:type="gramEnd"/>
            <w:r>
              <w:rPr>
                <w:rFonts w:ascii="Arial Narrow" w:eastAsia="Calibri" w:hAnsi="Arial Narrow" w:cs="Arial"/>
                <w:sz w:val="24"/>
                <w:szCs w:val="24"/>
              </w:rPr>
              <w:t>/114/89</w:t>
            </w:r>
            <w:r w:rsidRPr="009C26A3">
              <w:rPr>
                <w:rFonts w:ascii="Arial Narrow" w:eastAsia="Calibri" w:hAnsi="Arial Narrow" w:cs="Arial"/>
                <w:sz w:val="24"/>
                <w:szCs w:val="24"/>
              </w:rPr>
              <w:t xml:space="preserve">, včetně </w:t>
            </w:r>
            <w:r>
              <w:rPr>
                <w:rFonts w:ascii="Arial Narrow" w:eastAsia="Calibri" w:hAnsi="Arial Narrow" w:cs="Arial"/>
                <w:sz w:val="24"/>
                <w:szCs w:val="24"/>
              </w:rPr>
              <w:t>montážních prvků</w:t>
            </w:r>
          </w:p>
        </w:tc>
        <w:tc>
          <w:tcPr>
            <w:tcW w:w="1280" w:type="dxa"/>
            <w:shd w:val="clear" w:color="auto" w:fill="auto"/>
          </w:tcPr>
          <w:p w14:paraId="0790DE00" w14:textId="5E2C8A61"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13</w:t>
            </w:r>
            <w:r w:rsidRPr="009C26A3">
              <w:rPr>
                <w:rFonts w:ascii="Arial Narrow" w:eastAsia="Calibri" w:hAnsi="Arial Narrow" w:cs="Arial"/>
                <w:sz w:val="24"/>
                <w:szCs w:val="24"/>
              </w:rPr>
              <w:t>ks</w:t>
            </w:r>
          </w:p>
        </w:tc>
        <w:tc>
          <w:tcPr>
            <w:tcW w:w="3334" w:type="dxa"/>
            <w:shd w:val="clear" w:color="auto" w:fill="auto"/>
          </w:tcPr>
          <w:p w14:paraId="5BA169F5" w14:textId="77777777" w:rsidR="000B43EC"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pozink, dle investora</w:t>
            </w:r>
          </w:p>
        </w:tc>
      </w:tr>
      <w:tr w:rsidR="000B43EC" w:rsidRPr="009C26A3" w14:paraId="323EE271" w14:textId="77777777" w:rsidTr="007A0F4C">
        <w:trPr>
          <w:trHeight w:val="248"/>
        </w:trPr>
        <w:tc>
          <w:tcPr>
            <w:tcW w:w="4248" w:type="dxa"/>
            <w:shd w:val="clear" w:color="auto" w:fill="auto"/>
          </w:tcPr>
          <w:p w14:paraId="4F1BDF9C"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UZB1 1800x2000</w:t>
            </w:r>
          </w:p>
        </w:tc>
        <w:tc>
          <w:tcPr>
            <w:tcW w:w="1280" w:type="dxa"/>
            <w:shd w:val="clear" w:color="auto" w:fill="auto"/>
          </w:tcPr>
          <w:p w14:paraId="7B5E3797" w14:textId="526EA9CF"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13ks</w:t>
            </w:r>
          </w:p>
        </w:tc>
        <w:tc>
          <w:tcPr>
            <w:tcW w:w="3334" w:type="dxa"/>
            <w:shd w:val="clear" w:color="auto" w:fill="auto"/>
          </w:tcPr>
          <w:p w14:paraId="6887867A"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 xml:space="preserve">Výložník délka ramene </w:t>
            </w:r>
            <w:proofErr w:type="gramStart"/>
            <w:r>
              <w:rPr>
                <w:rFonts w:ascii="Arial Narrow" w:eastAsia="Calibri" w:hAnsi="Arial Narrow" w:cs="Arial"/>
                <w:sz w:val="24"/>
                <w:szCs w:val="24"/>
              </w:rPr>
              <w:t>2m</w:t>
            </w:r>
            <w:proofErr w:type="gramEnd"/>
          </w:p>
        </w:tc>
      </w:tr>
      <w:tr w:rsidR="000B43EC" w:rsidRPr="009C26A3" w14:paraId="2E4A0535" w14:textId="77777777" w:rsidTr="007A0F4C">
        <w:trPr>
          <w:trHeight w:val="248"/>
        </w:trPr>
        <w:tc>
          <w:tcPr>
            <w:tcW w:w="4248" w:type="dxa"/>
            <w:shd w:val="clear" w:color="auto" w:fill="auto"/>
          </w:tcPr>
          <w:p w14:paraId="3181E703" w14:textId="086D81AD" w:rsidR="000B43EC" w:rsidRPr="009C26A3" w:rsidRDefault="00D11A1E" w:rsidP="007A0F4C">
            <w:pPr>
              <w:rPr>
                <w:rFonts w:ascii="Arial Narrow" w:eastAsia="Calibri" w:hAnsi="Arial Narrow" w:cs="Arial"/>
                <w:sz w:val="24"/>
                <w:szCs w:val="24"/>
              </w:rPr>
            </w:pPr>
            <w:r w:rsidRPr="009C26A3">
              <w:rPr>
                <w:rFonts w:ascii="Arial Narrow" w:eastAsia="Calibri" w:hAnsi="Arial Narrow" w:cs="Arial"/>
                <w:sz w:val="24"/>
                <w:szCs w:val="24"/>
              </w:rPr>
              <w:t>Stožár</w:t>
            </w:r>
            <w:r>
              <w:t xml:space="preserve"> </w:t>
            </w:r>
            <w:r w:rsidRPr="00134711">
              <w:rPr>
                <w:rFonts w:ascii="Arial Narrow" w:eastAsia="Calibri" w:hAnsi="Arial Narrow" w:cs="Arial"/>
                <w:sz w:val="24"/>
                <w:szCs w:val="24"/>
              </w:rPr>
              <w:t xml:space="preserve">veřejného osvětlení </w:t>
            </w:r>
            <w:proofErr w:type="gramStart"/>
            <w:r w:rsidRPr="00134711">
              <w:rPr>
                <w:rFonts w:ascii="Arial Narrow" w:eastAsia="Calibri" w:hAnsi="Arial Narrow" w:cs="Arial"/>
                <w:sz w:val="24"/>
                <w:szCs w:val="24"/>
              </w:rPr>
              <w:t>pozink</w:t>
            </w:r>
            <w:r>
              <w:rPr>
                <w:rFonts w:ascii="Arial Narrow" w:eastAsia="Calibri" w:hAnsi="Arial Narrow" w:cs="Arial"/>
                <w:sz w:val="24"/>
                <w:szCs w:val="24"/>
              </w:rPr>
              <w:t xml:space="preserve">,   </w:t>
            </w:r>
            <w:proofErr w:type="gramEnd"/>
            <w:r>
              <w:rPr>
                <w:rFonts w:ascii="Arial Narrow" w:eastAsia="Calibri" w:hAnsi="Arial Narrow" w:cs="Arial"/>
                <w:sz w:val="24"/>
                <w:szCs w:val="24"/>
              </w:rPr>
              <w:t xml:space="preserve">             3</w:t>
            </w:r>
            <w:r w:rsidRPr="00134711">
              <w:rPr>
                <w:rFonts w:ascii="Arial Narrow" w:eastAsia="Calibri" w:hAnsi="Arial Narrow" w:cs="Arial"/>
                <w:sz w:val="24"/>
                <w:szCs w:val="24"/>
              </w:rPr>
              <w:t>x</w:t>
            </w:r>
            <w:r>
              <w:rPr>
                <w:rFonts w:ascii="Arial Narrow" w:eastAsia="Calibri" w:hAnsi="Arial Narrow" w:cs="Arial"/>
                <w:sz w:val="24"/>
                <w:szCs w:val="24"/>
              </w:rPr>
              <w:t xml:space="preserve"> </w:t>
            </w:r>
            <w:r w:rsidRPr="00134711">
              <w:rPr>
                <w:rFonts w:ascii="Arial Narrow" w:eastAsia="Calibri" w:hAnsi="Arial Narrow" w:cs="Arial"/>
                <w:sz w:val="24"/>
                <w:szCs w:val="24"/>
              </w:rPr>
              <w:t>o</w:t>
            </w:r>
            <w:r>
              <w:rPr>
                <w:rFonts w:ascii="Arial Narrow" w:eastAsia="Calibri" w:hAnsi="Arial Narrow" w:cs="Arial"/>
                <w:sz w:val="24"/>
                <w:szCs w:val="24"/>
              </w:rPr>
              <w:t>d</w:t>
            </w:r>
            <w:r w:rsidRPr="00134711">
              <w:rPr>
                <w:rFonts w:ascii="Arial Narrow" w:eastAsia="Calibri" w:hAnsi="Arial Narrow" w:cs="Arial"/>
                <w:sz w:val="24"/>
                <w:szCs w:val="24"/>
              </w:rPr>
              <w:t xml:space="preserve">sazený </w:t>
            </w:r>
            <w:r>
              <w:rPr>
                <w:rFonts w:ascii="Arial Narrow" w:eastAsia="Calibri" w:hAnsi="Arial Narrow" w:cs="Arial"/>
                <w:sz w:val="24"/>
                <w:szCs w:val="24"/>
              </w:rPr>
              <w:t>PB6 133/108/89</w:t>
            </w:r>
            <w:r w:rsidRPr="009C26A3">
              <w:rPr>
                <w:rFonts w:ascii="Arial Narrow" w:eastAsia="Calibri" w:hAnsi="Arial Narrow" w:cs="Arial"/>
                <w:sz w:val="24"/>
                <w:szCs w:val="24"/>
              </w:rPr>
              <w:t xml:space="preserve">, včetně </w:t>
            </w:r>
            <w:r>
              <w:rPr>
                <w:rFonts w:ascii="Arial Narrow" w:eastAsia="Calibri" w:hAnsi="Arial Narrow" w:cs="Arial"/>
                <w:sz w:val="24"/>
                <w:szCs w:val="24"/>
              </w:rPr>
              <w:t>montážních prvků</w:t>
            </w:r>
          </w:p>
        </w:tc>
        <w:tc>
          <w:tcPr>
            <w:tcW w:w="1280" w:type="dxa"/>
            <w:shd w:val="clear" w:color="auto" w:fill="auto"/>
          </w:tcPr>
          <w:p w14:paraId="5F882F63" w14:textId="01DC6CFF"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2</w:t>
            </w:r>
            <w:r w:rsidRPr="009C26A3">
              <w:rPr>
                <w:rFonts w:ascii="Arial Narrow" w:eastAsia="Calibri" w:hAnsi="Arial Narrow" w:cs="Arial"/>
                <w:sz w:val="24"/>
                <w:szCs w:val="24"/>
              </w:rPr>
              <w:t>ks</w:t>
            </w:r>
          </w:p>
        </w:tc>
        <w:tc>
          <w:tcPr>
            <w:tcW w:w="3334" w:type="dxa"/>
            <w:shd w:val="clear" w:color="auto" w:fill="auto"/>
          </w:tcPr>
          <w:p w14:paraId="068EC5E1" w14:textId="77777777" w:rsidR="000B43EC"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pozink, dle investora</w:t>
            </w:r>
          </w:p>
        </w:tc>
      </w:tr>
      <w:tr w:rsidR="000B43EC" w:rsidRPr="009C26A3" w14:paraId="14FA4CE2" w14:textId="77777777" w:rsidTr="007A0F4C">
        <w:trPr>
          <w:trHeight w:val="248"/>
        </w:trPr>
        <w:tc>
          <w:tcPr>
            <w:tcW w:w="4248" w:type="dxa"/>
            <w:shd w:val="clear" w:color="auto" w:fill="auto"/>
          </w:tcPr>
          <w:p w14:paraId="68B68C22" w14:textId="4BBC3D2C" w:rsidR="000B43EC" w:rsidRPr="009C26A3" w:rsidRDefault="00D11A1E" w:rsidP="007A0F4C">
            <w:pPr>
              <w:rPr>
                <w:rFonts w:ascii="Arial Narrow" w:eastAsia="Calibri" w:hAnsi="Arial Narrow" w:cs="Arial"/>
                <w:sz w:val="24"/>
                <w:szCs w:val="24"/>
              </w:rPr>
            </w:pPr>
            <w:r>
              <w:rPr>
                <w:rFonts w:ascii="Arial Narrow" w:eastAsia="Calibri" w:hAnsi="Arial Narrow" w:cs="Arial"/>
                <w:sz w:val="24"/>
                <w:szCs w:val="24"/>
              </w:rPr>
              <w:t xml:space="preserve">PDV </w:t>
            </w:r>
            <w:proofErr w:type="gramStart"/>
            <w:r>
              <w:rPr>
                <w:rFonts w:ascii="Arial Narrow" w:eastAsia="Calibri" w:hAnsi="Arial Narrow" w:cs="Arial"/>
                <w:sz w:val="24"/>
                <w:szCs w:val="24"/>
              </w:rPr>
              <w:t>1 – 2000</w:t>
            </w:r>
            <w:proofErr w:type="gramEnd"/>
            <w:r>
              <w:rPr>
                <w:rFonts w:ascii="Arial Narrow" w:eastAsia="Calibri" w:hAnsi="Arial Narrow" w:cs="Arial"/>
                <w:sz w:val="24"/>
                <w:szCs w:val="24"/>
              </w:rPr>
              <w:t xml:space="preserve"> - 89</w:t>
            </w:r>
          </w:p>
        </w:tc>
        <w:tc>
          <w:tcPr>
            <w:tcW w:w="1280" w:type="dxa"/>
            <w:shd w:val="clear" w:color="auto" w:fill="auto"/>
          </w:tcPr>
          <w:p w14:paraId="3E2AD1F0" w14:textId="4FEE05A9"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2ks</w:t>
            </w:r>
          </w:p>
        </w:tc>
        <w:tc>
          <w:tcPr>
            <w:tcW w:w="3334" w:type="dxa"/>
            <w:shd w:val="clear" w:color="auto" w:fill="auto"/>
          </w:tcPr>
          <w:p w14:paraId="0BC4B903"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 xml:space="preserve">Výložník délka ramene </w:t>
            </w:r>
            <w:proofErr w:type="gramStart"/>
            <w:r>
              <w:rPr>
                <w:rFonts w:ascii="Arial Narrow" w:eastAsia="Calibri" w:hAnsi="Arial Narrow" w:cs="Arial"/>
                <w:sz w:val="24"/>
                <w:szCs w:val="24"/>
              </w:rPr>
              <w:t>2m</w:t>
            </w:r>
            <w:proofErr w:type="gramEnd"/>
          </w:p>
        </w:tc>
      </w:tr>
      <w:tr w:rsidR="000B43EC" w:rsidRPr="009C26A3" w14:paraId="3B0B82C1" w14:textId="77777777" w:rsidTr="007A0F4C">
        <w:trPr>
          <w:trHeight w:val="248"/>
        </w:trPr>
        <w:tc>
          <w:tcPr>
            <w:tcW w:w="4248" w:type="dxa"/>
            <w:shd w:val="clear" w:color="auto" w:fill="auto"/>
          </w:tcPr>
          <w:p w14:paraId="616434B2" w14:textId="77777777" w:rsidR="000B43EC" w:rsidRPr="009C26A3"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 xml:space="preserve">Stožárová zakrytovaná svorkovnice s pojistkou </w:t>
            </w:r>
            <w:proofErr w:type="gramStart"/>
            <w:r w:rsidRPr="009C26A3">
              <w:rPr>
                <w:rFonts w:ascii="Arial Narrow" w:eastAsia="Calibri" w:hAnsi="Arial Narrow" w:cs="Arial"/>
                <w:sz w:val="24"/>
                <w:szCs w:val="24"/>
              </w:rPr>
              <w:t>1A</w:t>
            </w:r>
            <w:proofErr w:type="gramEnd"/>
            <w:r w:rsidRPr="009C26A3">
              <w:rPr>
                <w:rFonts w:ascii="Arial Narrow" w:eastAsia="Calibri" w:hAnsi="Arial Narrow" w:cs="Arial"/>
                <w:sz w:val="24"/>
                <w:szCs w:val="24"/>
              </w:rPr>
              <w:t>, 9xSV16mm</w:t>
            </w:r>
            <w:r w:rsidRPr="009C26A3">
              <w:rPr>
                <w:rFonts w:ascii="Arial Narrow" w:eastAsia="Calibri" w:hAnsi="Arial Narrow" w:cs="Arial"/>
                <w:sz w:val="24"/>
                <w:szCs w:val="24"/>
                <w:vertAlign w:val="superscript"/>
              </w:rPr>
              <w:t>2</w:t>
            </w:r>
          </w:p>
        </w:tc>
        <w:tc>
          <w:tcPr>
            <w:tcW w:w="1280" w:type="dxa"/>
            <w:shd w:val="clear" w:color="auto" w:fill="auto"/>
          </w:tcPr>
          <w:p w14:paraId="5C466C26" w14:textId="77777777" w:rsidR="000B43EC" w:rsidRPr="009C26A3" w:rsidRDefault="000B43EC" w:rsidP="007A0F4C">
            <w:pPr>
              <w:rPr>
                <w:rFonts w:ascii="Arial Narrow" w:eastAsia="Calibri" w:hAnsi="Arial Narrow" w:cs="Arial"/>
                <w:sz w:val="24"/>
                <w:szCs w:val="24"/>
              </w:rPr>
            </w:pPr>
            <w:r>
              <w:rPr>
                <w:rFonts w:ascii="Arial Narrow" w:eastAsia="Calibri" w:hAnsi="Arial Narrow" w:cs="Arial"/>
                <w:sz w:val="24"/>
                <w:szCs w:val="24"/>
              </w:rPr>
              <w:t>15</w:t>
            </w:r>
            <w:r w:rsidRPr="009C26A3">
              <w:rPr>
                <w:rFonts w:ascii="Arial Narrow" w:eastAsia="Calibri" w:hAnsi="Arial Narrow" w:cs="Arial"/>
                <w:sz w:val="24"/>
                <w:szCs w:val="24"/>
              </w:rPr>
              <w:t>ks</w:t>
            </w:r>
          </w:p>
        </w:tc>
        <w:tc>
          <w:tcPr>
            <w:tcW w:w="3334" w:type="dxa"/>
            <w:shd w:val="clear" w:color="auto" w:fill="auto"/>
          </w:tcPr>
          <w:p w14:paraId="14AFE5B1" w14:textId="77777777" w:rsidR="000B43EC" w:rsidRPr="009C26A3"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zvýšená IP, montáž na stožár</w:t>
            </w:r>
          </w:p>
        </w:tc>
      </w:tr>
      <w:tr w:rsidR="000B43EC" w:rsidRPr="009C26A3" w14:paraId="1A09C23E" w14:textId="77777777" w:rsidTr="007A0F4C">
        <w:trPr>
          <w:trHeight w:val="248"/>
        </w:trPr>
        <w:tc>
          <w:tcPr>
            <w:tcW w:w="4248" w:type="dxa"/>
            <w:shd w:val="clear" w:color="auto" w:fill="auto"/>
          </w:tcPr>
          <w:p w14:paraId="43A3FC95"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PP-KG DN250</w:t>
            </w:r>
          </w:p>
        </w:tc>
        <w:tc>
          <w:tcPr>
            <w:tcW w:w="1280" w:type="dxa"/>
            <w:shd w:val="clear" w:color="auto" w:fill="auto"/>
          </w:tcPr>
          <w:p w14:paraId="051DAB23" w14:textId="57D34EC1"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2m</w:t>
            </w:r>
            <w:proofErr w:type="gramEnd"/>
          </w:p>
        </w:tc>
        <w:tc>
          <w:tcPr>
            <w:tcW w:w="3334" w:type="dxa"/>
            <w:shd w:val="clear" w:color="auto" w:fill="auto"/>
          </w:tcPr>
          <w:p w14:paraId="5E3B0A5F" w14:textId="7F8AD0CC"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0,8mx2ks=1,6m</w:t>
            </w:r>
          </w:p>
        </w:tc>
      </w:tr>
      <w:tr w:rsidR="000B43EC" w:rsidRPr="009C26A3" w14:paraId="5E9F12E1" w14:textId="77777777" w:rsidTr="007A0F4C">
        <w:trPr>
          <w:trHeight w:val="248"/>
        </w:trPr>
        <w:tc>
          <w:tcPr>
            <w:tcW w:w="4248" w:type="dxa"/>
            <w:shd w:val="clear" w:color="auto" w:fill="auto"/>
          </w:tcPr>
          <w:p w14:paraId="036D954D"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PP-KG DN300</w:t>
            </w:r>
          </w:p>
        </w:tc>
        <w:tc>
          <w:tcPr>
            <w:tcW w:w="1280" w:type="dxa"/>
            <w:shd w:val="clear" w:color="auto" w:fill="auto"/>
          </w:tcPr>
          <w:p w14:paraId="1E05571C" w14:textId="41CA015D"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13m</w:t>
            </w:r>
            <w:proofErr w:type="gramEnd"/>
          </w:p>
        </w:tc>
        <w:tc>
          <w:tcPr>
            <w:tcW w:w="3334" w:type="dxa"/>
            <w:shd w:val="clear" w:color="auto" w:fill="auto"/>
          </w:tcPr>
          <w:p w14:paraId="4DEB801F"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1mx12ks=</w:t>
            </w:r>
            <w:proofErr w:type="gramStart"/>
            <w:r>
              <w:rPr>
                <w:rFonts w:ascii="Arial Narrow" w:eastAsia="Calibri" w:hAnsi="Arial Narrow" w:cs="Arial"/>
                <w:sz w:val="24"/>
                <w:szCs w:val="24"/>
              </w:rPr>
              <w:t>12m</w:t>
            </w:r>
            <w:proofErr w:type="gramEnd"/>
          </w:p>
        </w:tc>
      </w:tr>
      <w:tr w:rsidR="000B43EC" w:rsidRPr="009C26A3" w14:paraId="0EE42258" w14:textId="77777777" w:rsidTr="007A0F4C">
        <w:trPr>
          <w:trHeight w:val="248"/>
        </w:trPr>
        <w:tc>
          <w:tcPr>
            <w:tcW w:w="4248" w:type="dxa"/>
            <w:shd w:val="clear" w:color="auto" w:fill="auto"/>
          </w:tcPr>
          <w:p w14:paraId="17A437FA"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Drobný štěrk 2/4 pro zásyp stožáru do pouzdra</w:t>
            </w:r>
          </w:p>
        </w:tc>
        <w:tc>
          <w:tcPr>
            <w:tcW w:w="1280" w:type="dxa"/>
            <w:shd w:val="clear" w:color="auto" w:fill="auto"/>
          </w:tcPr>
          <w:p w14:paraId="12043D6D"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0,60m</w:t>
            </w:r>
            <w:r w:rsidRPr="007321C8">
              <w:rPr>
                <w:rFonts w:ascii="Arial Narrow" w:eastAsia="Calibri" w:hAnsi="Arial Narrow" w:cs="Arial"/>
                <w:sz w:val="24"/>
                <w:szCs w:val="24"/>
                <w:vertAlign w:val="superscript"/>
              </w:rPr>
              <w:t>3</w:t>
            </w:r>
          </w:p>
        </w:tc>
        <w:tc>
          <w:tcPr>
            <w:tcW w:w="3334" w:type="dxa"/>
            <w:shd w:val="clear" w:color="auto" w:fill="auto"/>
          </w:tcPr>
          <w:p w14:paraId="47B53CA3"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(15x0,</w:t>
            </w:r>
            <w:proofErr w:type="gramStart"/>
            <w:r>
              <w:rPr>
                <w:rFonts w:ascii="Arial Narrow" w:eastAsia="Calibri" w:hAnsi="Arial Narrow" w:cs="Arial"/>
                <w:sz w:val="24"/>
                <w:szCs w:val="24"/>
              </w:rPr>
              <w:t>03925)=</w:t>
            </w:r>
            <w:proofErr w:type="gramEnd"/>
            <w:r>
              <w:rPr>
                <w:rFonts w:ascii="Arial Narrow" w:eastAsia="Calibri" w:hAnsi="Arial Narrow" w:cs="Arial"/>
                <w:sz w:val="24"/>
                <w:szCs w:val="24"/>
              </w:rPr>
              <w:t xml:space="preserve"> 0,60m</w:t>
            </w:r>
            <w:r w:rsidRPr="007321C8">
              <w:rPr>
                <w:rFonts w:ascii="Arial Narrow" w:eastAsia="Calibri" w:hAnsi="Arial Narrow" w:cs="Arial"/>
                <w:sz w:val="24"/>
                <w:szCs w:val="24"/>
                <w:vertAlign w:val="superscript"/>
              </w:rPr>
              <w:t>3</w:t>
            </w:r>
          </w:p>
        </w:tc>
      </w:tr>
      <w:tr w:rsidR="000B43EC" w:rsidRPr="009C26A3" w14:paraId="0D1E1E68" w14:textId="77777777" w:rsidTr="007A0F4C">
        <w:trPr>
          <w:trHeight w:val="248"/>
        </w:trPr>
        <w:tc>
          <w:tcPr>
            <w:tcW w:w="4248" w:type="dxa"/>
            <w:shd w:val="clear" w:color="auto" w:fill="auto"/>
          </w:tcPr>
          <w:p w14:paraId="61063760"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Pískové lože 2x10cm</w:t>
            </w:r>
          </w:p>
        </w:tc>
        <w:tc>
          <w:tcPr>
            <w:tcW w:w="1280" w:type="dxa"/>
            <w:shd w:val="clear" w:color="auto" w:fill="auto"/>
          </w:tcPr>
          <w:p w14:paraId="46873A90" w14:textId="4C86E8AE"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75m</w:t>
            </w:r>
            <w:r w:rsidRPr="007178B8">
              <w:rPr>
                <w:rFonts w:ascii="Arial Narrow" w:eastAsia="Calibri" w:hAnsi="Arial Narrow" w:cs="Arial"/>
                <w:sz w:val="24"/>
                <w:szCs w:val="24"/>
                <w:vertAlign w:val="superscript"/>
              </w:rPr>
              <w:t>3</w:t>
            </w:r>
            <w:proofErr w:type="gramEnd"/>
          </w:p>
        </w:tc>
        <w:tc>
          <w:tcPr>
            <w:tcW w:w="3334" w:type="dxa"/>
            <w:shd w:val="clear" w:color="auto" w:fill="auto"/>
          </w:tcPr>
          <w:p w14:paraId="4CDE743D"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uložení chrániček vedení</w:t>
            </w:r>
          </w:p>
        </w:tc>
      </w:tr>
      <w:tr w:rsidR="000B43EC" w:rsidRPr="009C26A3" w14:paraId="7773AEFC" w14:textId="77777777" w:rsidTr="007A0F4C">
        <w:trPr>
          <w:trHeight w:val="248"/>
        </w:trPr>
        <w:tc>
          <w:tcPr>
            <w:tcW w:w="4248" w:type="dxa"/>
            <w:shd w:val="clear" w:color="auto" w:fill="auto"/>
          </w:tcPr>
          <w:p w14:paraId="578131E1"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Ochranná trubka PE 94/</w:t>
            </w:r>
            <w:proofErr w:type="gramStart"/>
            <w:r>
              <w:rPr>
                <w:rFonts w:ascii="Arial Narrow" w:eastAsia="Calibri" w:hAnsi="Arial Narrow" w:cs="Arial"/>
                <w:sz w:val="24"/>
                <w:szCs w:val="24"/>
              </w:rPr>
              <w:t>110mm</w:t>
            </w:r>
            <w:proofErr w:type="gramEnd"/>
          </w:p>
        </w:tc>
        <w:tc>
          <w:tcPr>
            <w:tcW w:w="1280" w:type="dxa"/>
            <w:shd w:val="clear" w:color="auto" w:fill="auto"/>
          </w:tcPr>
          <w:p w14:paraId="12636420" w14:textId="553B9E67"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60m</w:t>
            </w:r>
            <w:proofErr w:type="gramEnd"/>
          </w:p>
        </w:tc>
        <w:tc>
          <w:tcPr>
            <w:tcW w:w="3334" w:type="dxa"/>
            <w:shd w:val="clear" w:color="auto" w:fill="auto"/>
          </w:tcPr>
          <w:p w14:paraId="0A04DBDF"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(pod vozovkou, vjezdy)</w:t>
            </w:r>
          </w:p>
        </w:tc>
      </w:tr>
      <w:tr w:rsidR="000B43EC" w:rsidRPr="009C26A3" w14:paraId="37CFE3E9" w14:textId="77777777" w:rsidTr="007A0F4C">
        <w:trPr>
          <w:trHeight w:val="248"/>
        </w:trPr>
        <w:tc>
          <w:tcPr>
            <w:tcW w:w="4248" w:type="dxa"/>
            <w:shd w:val="clear" w:color="auto" w:fill="auto"/>
          </w:tcPr>
          <w:p w14:paraId="2C0CE37F"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Chránička vrapovaná 41/</w:t>
            </w:r>
            <w:proofErr w:type="gramStart"/>
            <w:r>
              <w:rPr>
                <w:rFonts w:ascii="Arial Narrow" w:eastAsia="Calibri" w:hAnsi="Arial Narrow" w:cs="Arial"/>
                <w:sz w:val="24"/>
                <w:szCs w:val="24"/>
              </w:rPr>
              <w:t>50mm</w:t>
            </w:r>
            <w:proofErr w:type="gramEnd"/>
          </w:p>
        </w:tc>
        <w:tc>
          <w:tcPr>
            <w:tcW w:w="1280" w:type="dxa"/>
            <w:shd w:val="clear" w:color="auto" w:fill="auto"/>
          </w:tcPr>
          <w:p w14:paraId="058052FC" w14:textId="6490200F"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480m</w:t>
            </w:r>
            <w:proofErr w:type="gramEnd"/>
          </w:p>
        </w:tc>
        <w:tc>
          <w:tcPr>
            <w:tcW w:w="3334" w:type="dxa"/>
            <w:shd w:val="clear" w:color="auto" w:fill="auto"/>
          </w:tcPr>
          <w:p w14:paraId="26FC4AD7"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0B43EC" w:rsidRPr="009C26A3" w14:paraId="790CCC4D" w14:textId="77777777" w:rsidTr="007A0F4C">
        <w:trPr>
          <w:trHeight w:val="248"/>
        </w:trPr>
        <w:tc>
          <w:tcPr>
            <w:tcW w:w="4248" w:type="dxa"/>
            <w:shd w:val="clear" w:color="auto" w:fill="auto"/>
          </w:tcPr>
          <w:p w14:paraId="3D673843"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Kabel CYKY 4Jx16mm</w:t>
            </w:r>
            <w:r w:rsidRPr="007321C8">
              <w:rPr>
                <w:rFonts w:ascii="Arial Narrow" w:eastAsia="Calibri" w:hAnsi="Arial Narrow" w:cs="Arial"/>
                <w:sz w:val="24"/>
                <w:szCs w:val="24"/>
                <w:vertAlign w:val="superscript"/>
              </w:rPr>
              <w:t>2</w:t>
            </w:r>
          </w:p>
        </w:tc>
        <w:tc>
          <w:tcPr>
            <w:tcW w:w="1280" w:type="dxa"/>
            <w:shd w:val="clear" w:color="auto" w:fill="auto"/>
          </w:tcPr>
          <w:p w14:paraId="3BE63B48" w14:textId="7AE72EC8"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480 m</w:t>
            </w:r>
          </w:p>
        </w:tc>
        <w:tc>
          <w:tcPr>
            <w:tcW w:w="3334" w:type="dxa"/>
            <w:shd w:val="clear" w:color="auto" w:fill="auto"/>
          </w:tcPr>
          <w:p w14:paraId="0A7D03F0"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0B43EC" w:rsidRPr="009C26A3" w14:paraId="3D2426C1" w14:textId="77777777" w:rsidTr="007A0F4C">
        <w:trPr>
          <w:trHeight w:val="248"/>
        </w:trPr>
        <w:tc>
          <w:tcPr>
            <w:tcW w:w="4248" w:type="dxa"/>
            <w:shd w:val="clear" w:color="auto" w:fill="auto"/>
          </w:tcPr>
          <w:p w14:paraId="7B069610"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Fólie červená</w:t>
            </w:r>
          </w:p>
        </w:tc>
        <w:tc>
          <w:tcPr>
            <w:tcW w:w="1280" w:type="dxa"/>
            <w:shd w:val="clear" w:color="auto" w:fill="auto"/>
          </w:tcPr>
          <w:p w14:paraId="46B7D9D3" w14:textId="563EA042"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480 m</w:t>
            </w:r>
          </w:p>
        </w:tc>
        <w:tc>
          <w:tcPr>
            <w:tcW w:w="3334" w:type="dxa"/>
            <w:shd w:val="clear" w:color="auto" w:fill="auto"/>
          </w:tcPr>
          <w:p w14:paraId="162C50CB"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0B43EC" w:rsidRPr="009C26A3" w14:paraId="087FBA8A" w14:textId="77777777" w:rsidTr="007A0F4C">
        <w:trPr>
          <w:trHeight w:val="248"/>
        </w:trPr>
        <w:tc>
          <w:tcPr>
            <w:tcW w:w="4248" w:type="dxa"/>
            <w:shd w:val="clear" w:color="auto" w:fill="auto"/>
          </w:tcPr>
          <w:p w14:paraId="2EEF9DFE" w14:textId="77777777" w:rsidR="000B43EC" w:rsidRDefault="000B43EC" w:rsidP="007A0F4C">
            <w:pPr>
              <w:rPr>
                <w:rFonts w:ascii="Arial Narrow" w:eastAsia="Calibri" w:hAnsi="Arial Narrow" w:cs="Arial"/>
                <w:sz w:val="24"/>
                <w:szCs w:val="24"/>
              </w:rPr>
            </w:pPr>
            <w:r w:rsidRPr="00243245">
              <w:rPr>
                <w:rFonts w:ascii="Arial Narrow" w:eastAsia="Calibri" w:hAnsi="Arial Narrow" w:cs="Arial"/>
                <w:sz w:val="24"/>
                <w:szCs w:val="24"/>
              </w:rPr>
              <w:t>Ocelový drát pozinkovaný FeZn-D10</w:t>
            </w:r>
          </w:p>
        </w:tc>
        <w:tc>
          <w:tcPr>
            <w:tcW w:w="1280" w:type="dxa"/>
            <w:shd w:val="clear" w:color="auto" w:fill="auto"/>
          </w:tcPr>
          <w:p w14:paraId="398CF7FC" w14:textId="2729FCB1"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480 m</w:t>
            </w:r>
          </w:p>
        </w:tc>
        <w:tc>
          <w:tcPr>
            <w:tcW w:w="3334" w:type="dxa"/>
            <w:shd w:val="clear" w:color="auto" w:fill="auto"/>
          </w:tcPr>
          <w:p w14:paraId="701248CC"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0B43EC" w:rsidRPr="009C26A3" w14:paraId="010CC087" w14:textId="77777777" w:rsidTr="007A0F4C">
        <w:trPr>
          <w:trHeight w:val="248"/>
        </w:trPr>
        <w:tc>
          <w:tcPr>
            <w:tcW w:w="4248" w:type="dxa"/>
            <w:shd w:val="clear" w:color="auto" w:fill="auto"/>
          </w:tcPr>
          <w:p w14:paraId="27240080" w14:textId="77777777" w:rsidR="000B43EC" w:rsidRPr="00243245" w:rsidRDefault="000B43EC" w:rsidP="007A0F4C">
            <w:pPr>
              <w:rPr>
                <w:rFonts w:ascii="Arial Narrow" w:eastAsia="Calibri" w:hAnsi="Arial Narrow" w:cs="Arial"/>
                <w:sz w:val="24"/>
                <w:szCs w:val="24"/>
              </w:rPr>
            </w:pPr>
            <w:r w:rsidRPr="00562E94">
              <w:rPr>
                <w:rFonts w:ascii="Arial Narrow" w:eastAsia="Calibri" w:hAnsi="Arial Narrow" w:cs="Arial"/>
                <w:sz w:val="24"/>
                <w:szCs w:val="24"/>
              </w:rPr>
              <w:t>Trubička smršťovací z/</w:t>
            </w:r>
            <w:proofErr w:type="spellStart"/>
            <w:r w:rsidRPr="00562E94">
              <w:rPr>
                <w:rFonts w:ascii="Arial Narrow" w:eastAsia="Calibri" w:hAnsi="Arial Narrow" w:cs="Arial"/>
                <w:sz w:val="24"/>
                <w:szCs w:val="24"/>
              </w:rPr>
              <w:t>žl</w:t>
            </w:r>
            <w:proofErr w:type="spellEnd"/>
            <w:r w:rsidRPr="00562E94">
              <w:rPr>
                <w:rFonts w:ascii="Arial Narrow" w:eastAsia="Calibri" w:hAnsi="Arial Narrow" w:cs="Arial"/>
                <w:sz w:val="24"/>
                <w:szCs w:val="24"/>
              </w:rPr>
              <w:t xml:space="preserve"> na zemnící kulatinu</w:t>
            </w:r>
          </w:p>
        </w:tc>
        <w:tc>
          <w:tcPr>
            <w:tcW w:w="1280" w:type="dxa"/>
            <w:shd w:val="clear" w:color="auto" w:fill="auto"/>
          </w:tcPr>
          <w:p w14:paraId="2B33E31A"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15ks</w:t>
            </w:r>
          </w:p>
        </w:tc>
        <w:tc>
          <w:tcPr>
            <w:tcW w:w="3334" w:type="dxa"/>
            <w:shd w:val="clear" w:color="auto" w:fill="auto"/>
          </w:tcPr>
          <w:p w14:paraId="009C238E"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přechod země / vzduch</w:t>
            </w:r>
          </w:p>
        </w:tc>
      </w:tr>
      <w:tr w:rsidR="000B43EC" w:rsidRPr="009C26A3" w14:paraId="7C5FF1D4" w14:textId="77777777" w:rsidTr="007A0F4C">
        <w:trPr>
          <w:trHeight w:val="248"/>
        </w:trPr>
        <w:tc>
          <w:tcPr>
            <w:tcW w:w="4248" w:type="dxa"/>
            <w:shd w:val="clear" w:color="auto" w:fill="auto"/>
          </w:tcPr>
          <w:p w14:paraId="6142A886" w14:textId="77777777" w:rsidR="000B43EC" w:rsidRPr="00562E94" w:rsidRDefault="000B43EC" w:rsidP="007A0F4C">
            <w:pPr>
              <w:rPr>
                <w:rFonts w:ascii="Arial Narrow" w:eastAsia="Calibri" w:hAnsi="Arial Narrow" w:cs="Arial"/>
                <w:sz w:val="24"/>
                <w:szCs w:val="24"/>
              </w:rPr>
            </w:pPr>
            <w:r w:rsidRPr="00562E94">
              <w:rPr>
                <w:rFonts w:ascii="Arial Narrow" w:eastAsia="Calibri" w:hAnsi="Arial Narrow" w:cs="Arial"/>
                <w:sz w:val="24"/>
                <w:szCs w:val="24"/>
              </w:rPr>
              <w:t xml:space="preserve">Koncovka kabel.do 1kV </w:t>
            </w:r>
            <w:proofErr w:type="gramStart"/>
            <w:r w:rsidRPr="00562E94">
              <w:rPr>
                <w:rFonts w:ascii="Arial Narrow" w:eastAsia="Calibri" w:hAnsi="Arial Narrow" w:cs="Arial"/>
                <w:sz w:val="24"/>
                <w:szCs w:val="24"/>
              </w:rPr>
              <w:t>4-25mm2</w:t>
            </w:r>
            <w:proofErr w:type="gramEnd"/>
            <w:r w:rsidRPr="00562E94">
              <w:rPr>
                <w:rFonts w:ascii="Arial Narrow" w:eastAsia="Calibri" w:hAnsi="Arial Narrow" w:cs="Arial"/>
                <w:sz w:val="24"/>
                <w:szCs w:val="24"/>
              </w:rPr>
              <w:t>, teplem smrštitelná, komplet</w:t>
            </w:r>
          </w:p>
        </w:tc>
        <w:tc>
          <w:tcPr>
            <w:tcW w:w="1280" w:type="dxa"/>
            <w:shd w:val="clear" w:color="auto" w:fill="auto"/>
          </w:tcPr>
          <w:p w14:paraId="55480BD5"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15ks</w:t>
            </w:r>
          </w:p>
        </w:tc>
        <w:tc>
          <w:tcPr>
            <w:tcW w:w="3334" w:type="dxa"/>
            <w:shd w:val="clear" w:color="auto" w:fill="auto"/>
          </w:tcPr>
          <w:p w14:paraId="47FAD23B" w14:textId="77777777" w:rsidR="000B43EC" w:rsidRDefault="000B43EC" w:rsidP="007A0F4C">
            <w:pPr>
              <w:rPr>
                <w:rFonts w:ascii="Arial Narrow" w:eastAsia="Calibri" w:hAnsi="Arial Narrow" w:cs="Arial"/>
                <w:sz w:val="24"/>
                <w:szCs w:val="24"/>
              </w:rPr>
            </w:pPr>
          </w:p>
        </w:tc>
      </w:tr>
      <w:tr w:rsidR="000B43EC" w:rsidRPr="009C26A3" w14:paraId="215F9C5B" w14:textId="77777777" w:rsidTr="007A0F4C">
        <w:trPr>
          <w:trHeight w:val="248"/>
        </w:trPr>
        <w:tc>
          <w:tcPr>
            <w:tcW w:w="4248" w:type="dxa"/>
            <w:shd w:val="clear" w:color="auto" w:fill="auto"/>
          </w:tcPr>
          <w:p w14:paraId="07CD4E66" w14:textId="77777777" w:rsidR="000B43EC" w:rsidRPr="00562E94" w:rsidRDefault="000B43EC" w:rsidP="007A0F4C">
            <w:pPr>
              <w:rPr>
                <w:rFonts w:ascii="Arial Narrow" w:eastAsia="Calibri" w:hAnsi="Arial Narrow" w:cs="Arial"/>
                <w:sz w:val="24"/>
                <w:szCs w:val="24"/>
              </w:rPr>
            </w:pPr>
            <w:r>
              <w:rPr>
                <w:rFonts w:ascii="Arial Narrow" w:eastAsia="Calibri" w:hAnsi="Arial Narrow" w:cs="Arial"/>
                <w:sz w:val="24"/>
                <w:szCs w:val="24"/>
              </w:rPr>
              <w:lastRenderedPageBreak/>
              <w:t>P</w:t>
            </w:r>
            <w:r w:rsidRPr="006978FA">
              <w:rPr>
                <w:rFonts w:ascii="Arial Narrow" w:eastAsia="Calibri" w:hAnsi="Arial Narrow" w:cs="Arial"/>
                <w:sz w:val="24"/>
                <w:szCs w:val="24"/>
              </w:rPr>
              <w:t>olyuretanovým nátěr</w:t>
            </w:r>
            <w:r>
              <w:rPr>
                <w:rFonts w:ascii="Arial Narrow" w:eastAsia="Calibri" w:hAnsi="Arial Narrow" w:cs="Arial"/>
                <w:sz w:val="24"/>
                <w:szCs w:val="24"/>
              </w:rPr>
              <w:t>, dvousložkový na betonové „ČEPICE“</w:t>
            </w:r>
          </w:p>
        </w:tc>
        <w:tc>
          <w:tcPr>
            <w:tcW w:w="1280" w:type="dxa"/>
            <w:shd w:val="clear" w:color="auto" w:fill="auto"/>
          </w:tcPr>
          <w:p w14:paraId="6A45669C" w14:textId="77777777"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3l</w:t>
            </w:r>
            <w:proofErr w:type="gramEnd"/>
          </w:p>
        </w:tc>
        <w:tc>
          <w:tcPr>
            <w:tcW w:w="3334" w:type="dxa"/>
            <w:shd w:val="clear" w:color="auto" w:fill="auto"/>
          </w:tcPr>
          <w:p w14:paraId="037E5A6C" w14:textId="77777777" w:rsidR="000B43EC" w:rsidRDefault="000B43EC" w:rsidP="007A0F4C">
            <w:pPr>
              <w:rPr>
                <w:rFonts w:ascii="Arial Narrow" w:eastAsia="Calibri" w:hAnsi="Arial Narrow" w:cs="Arial"/>
                <w:sz w:val="24"/>
                <w:szCs w:val="24"/>
              </w:rPr>
            </w:pPr>
          </w:p>
        </w:tc>
      </w:tr>
      <w:tr w:rsidR="000B43EC" w:rsidRPr="009C26A3" w14:paraId="7A0AA0CA" w14:textId="77777777" w:rsidTr="007A0F4C">
        <w:trPr>
          <w:trHeight w:val="248"/>
        </w:trPr>
        <w:tc>
          <w:tcPr>
            <w:tcW w:w="4248" w:type="dxa"/>
            <w:shd w:val="clear" w:color="auto" w:fill="auto"/>
          </w:tcPr>
          <w:p w14:paraId="6BFE0E98"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Rýha 50x110cm (pro uložení vedení VO)</w:t>
            </w:r>
          </w:p>
        </w:tc>
        <w:tc>
          <w:tcPr>
            <w:tcW w:w="1280" w:type="dxa"/>
            <w:shd w:val="clear" w:color="auto" w:fill="auto"/>
          </w:tcPr>
          <w:p w14:paraId="0C82DEA0" w14:textId="125861A0" w:rsidR="000B43EC" w:rsidRDefault="000B43EC" w:rsidP="007A0F4C">
            <w:pPr>
              <w:rPr>
                <w:rFonts w:ascii="Arial Narrow" w:eastAsia="Calibri" w:hAnsi="Arial Narrow" w:cs="Arial"/>
                <w:sz w:val="24"/>
                <w:szCs w:val="24"/>
              </w:rPr>
            </w:pPr>
            <w:proofErr w:type="gramStart"/>
            <w:r>
              <w:rPr>
                <w:rFonts w:ascii="Arial Narrow" w:eastAsia="Calibri" w:hAnsi="Arial Narrow" w:cs="Arial"/>
                <w:sz w:val="24"/>
                <w:szCs w:val="24"/>
              </w:rPr>
              <w:t>480m</w:t>
            </w:r>
            <w:proofErr w:type="gramEnd"/>
          </w:p>
        </w:tc>
        <w:tc>
          <w:tcPr>
            <w:tcW w:w="3334" w:type="dxa"/>
            <w:shd w:val="clear" w:color="auto" w:fill="auto"/>
          </w:tcPr>
          <w:p w14:paraId="13A347EA"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Výkop bude proveden souběžně s hlavními výkopovými pracemi – rekonstrukce povrchů. Není nutno počítat položky na výspravy a odstranění současného povrchu.</w:t>
            </w:r>
          </w:p>
        </w:tc>
      </w:tr>
      <w:tr w:rsidR="000B43EC" w:rsidRPr="009C26A3" w14:paraId="39971710" w14:textId="77777777" w:rsidTr="007A0F4C">
        <w:trPr>
          <w:trHeight w:val="248"/>
        </w:trPr>
        <w:tc>
          <w:tcPr>
            <w:tcW w:w="4248" w:type="dxa"/>
            <w:shd w:val="clear" w:color="auto" w:fill="auto"/>
          </w:tcPr>
          <w:p w14:paraId="04C75BD9"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 xml:space="preserve">Podružný materiál – </w:t>
            </w:r>
            <w:proofErr w:type="gramStart"/>
            <w:r>
              <w:rPr>
                <w:rFonts w:ascii="Arial Narrow" w:eastAsia="Calibri" w:hAnsi="Arial Narrow" w:cs="Arial"/>
                <w:sz w:val="24"/>
                <w:szCs w:val="24"/>
              </w:rPr>
              <w:t>uzemnění,</w:t>
            </w:r>
            <w:proofErr w:type="gramEnd"/>
            <w:r>
              <w:rPr>
                <w:rFonts w:ascii="Arial Narrow" w:eastAsia="Calibri" w:hAnsi="Arial Narrow" w:cs="Arial"/>
                <w:sz w:val="24"/>
                <w:szCs w:val="24"/>
              </w:rPr>
              <w:t xml:space="preserve"> atd..</w:t>
            </w:r>
          </w:p>
        </w:tc>
        <w:tc>
          <w:tcPr>
            <w:tcW w:w="1280" w:type="dxa"/>
            <w:shd w:val="clear" w:color="auto" w:fill="auto"/>
          </w:tcPr>
          <w:p w14:paraId="6F1B4E0C"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15ks</w:t>
            </w:r>
          </w:p>
        </w:tc>
        <w:tc>
          <w:tcPr>
            <w:tcW w:w="3334" w:type="dxa"/>
            <w:shd w:val="clear" w:color="auto" w:fill="auto"/>
          </w:tcPr>
          <w:p w14:paraId="058E27BC" w14:textId="77777777" w:rsidR="000B43EC" w:rsidRDefault="000B43EC" w:rsidP="007A0F4C">
            <w:pPr>
              <w:rPr>
                <w:rFonts w:ascii="Arial Narrow" w:eastAsia="Calibri" w:hAnsi="Arial Narrow" w:cs="Arial"/>
                <w:sz w:val="24"/>
                <w:szCs w:val="24"/>
              </w:rPr>
            </w:pPr>
            <w:r>
              <w:rPr>
                <w:rFonts w:ascii="Arial Narrow" w:eastAsia="Calibri" w:hAnsi="Arial Narrow" w:cs="Arial"/>
                <w:sz w:val="24"/>
                <w:szCs w:val="24"/>
              </w:rPr>
              <w:t>U stožárů VO</w:t>
            </w:r>
          </w:p>
        </w:tc>
      </w:tr>
      <w:tr w:rsidR="000B43EC" w:rsidRPr="009C26A3" w14:paraId="74C69CBB" w14:textId="77777777" w:rsidTr="007A0F4C">
        <w:trPr>
          <w:trHeight w:val="290"/>
        </w:trPr>
        <w:tc>
          <w:tcPr>
            <w:tcW w:w="4248" w:type="dxa"/>
            <w:shd w:val="clear" w:color="auto" w:fill="auto"/>
          </w:tcPr>
          <w:p w14:paraId="745C8A64" w14:textId="77777777" w:rsidR="000B43EC" w:rsidRPr="009C26A3" w:rsidRDefault="000B43EC" w:rsidP="007A0F4C">
            <w:pPr>
              <w:rPr>
                <w:rFonts w:ascii="Arial Narrow" w:eastAsia="Calibri" w:hAnsi="Arial Narrow" w:cs="Arial"/>
                <w:sz w:val="24"/>
                <w:szCs w:val="24"/>
              </w:rPr>
            </w:pPr>
            <w:r w:rsidRPr="009C26A3">
              <w:rPr>
                <w:rFonts w:ascii="Arial Narrow" w:eastAsia="Calibri" w:hAnsi="Arial Narrow" w:cs="Arial"/>
                <w:sz w:val="24"/>
                <w:szCs w:val="24"/>
              </w:rPr>
              <w:t xml:space="preserve">Připojení ke spínacímu bodu, </w:t>
            </w:r>
            <w:r>
              <w:rPr>
                <w:rFonts w:ascii="Arial Narrow" w:eastAsia="Calibri" w:hAnsi="Arial Narrow" w:cs="Arial"/>
                <w:sz w:val="24"/>
                <w:szCs w:val="24"/>
              </w:rPr>
              <w:t xml:space="preserve">demontáž, </w:t>
            </w:r>
            <w:r w:rsidRPr="009C26A3">
              <w:rPr>
                <w:rFonts w:ascii="Arial Narrow" w:eastAsia="Calibri" w:hAnsi="Arial Narrow" w:cs="Arial"/>
                <w:sz w:val="24"/>
                <w:szCs w:val="24"/>
              </w:rPr>
              <w:t>montáž a připojení svítidel,</w:t>
            </w:r>
            <w:r>
              <w:rPr>
                <w:rFonts w:ascii="Arial Narrow" w:eastAsia="Calibri" w:hAnsi="Arial Narrow" w:cs="Arial"/>
                <w:sz w:val="24"/>
                <w:szCs w:val="24"/>
              </w:rPr>
              <w:t xml:space="preserve"> stožárů</w:t>
            </w:r>
            <w:r w:rsidRPr="009C26A3">
              <w:rPr>
                <w:rFonts w:ascii="Arial Narrow" w:eastAsia="Calibri" w:hAnsi="Arial Narrow" w:cs="Arial"/>
                <w:sz w:val="24"/>
                <w:szCs w:val="24"/>
              </w:rPr>
              <w:t xml:space="preserve"> vystrojení sloupů, geodetické zaměření VO, REVIZE</w:t>
            </w:r>
          </w:p>
        </w:tc>
        <w:tc>
          <w:tcPr>
            <w:tcW w:w="1280" w:type="dxa"/>
            <w:shd w:val="clear" w:color="auto" w:fill="auto"/>
          </w:tcPr>
          <w:p w14:paraId="1D360668" w14:textId="77777777" w:rsidR="000B43EC" w:rsidRPr="009C26A3" w:rsidRDefault="000B43EC" w:rsidP="007A0F4C">
            <w:pPr>
              <w:jc w:val="center"/>
              <w:rPr>
                <w:rFonts w:ascii="Arial Narrow" w:eastAsia="Calibri" w:hAnsi="Arial Narrow" w:cs="Arial"/>
                <w:sz w:val="24"/>
                <w:szCs w:val="24"/>
              </w:rPr>
            </w:pPr>
            <w:r>
              <w:rPr>
                <w:rFonts w:ascii="Arial Narrow" w:eastAsia="Calibri" w:hAnsi="Arial Narrow" w:cs="Arial"/>
                <w:sz w:val="24"/>
                <w:szCs w:val="24"/>
              </w:rPr>
              <w:t>1x</w:t>
            </w:r>
          </w:p>
        </w:tc>
        <w:tc>
          <w:tcPr>
            <w:tcW w:w="3334" w:type="dxa"/>
            <w:shd w:val="clear" w:color="auto" w:fill="auto"/>
            <w:noWrap/>
          </w:tcPr>
          <w:p w14:paraId="3CA082CC" w14:textId="77777777" w:rsidR="000B43EC" w:rsidRPr="009C26A3" w:rsidRDefault="000B43EC" w:rsidP="007A0F4C">
            <w:pPr>
              <w:rPr>
                <w:rFonts w:ascii="Arial Narrow" w:eastAsia="Calibri" w:hAnsi="Arial Narrow" w:cs="Arial"/>
                <w:sz w:val="24"/>
                <w:szCs w:val="24"/>
              </w:rPr>
            </w:pPr>
          </w:p>
        </w:tc>
      </w:tr>
    </w:tbl>
    <w:p w14:paraId="02779CDC" w14:textId="77777777" w:rsidR="000B43EC" w:rsidRPr="009C26A3" w:rsidRDefault="000B43EC" w:rsidP="000B43EC">
      <w:pPr>
        <w:rPr>
          <w:rFonts w:ascii="Arial Narrow" w:eastAsia="Calibri" w:hAnsi="Arial Narrow" w:cs="Arial"/>
          <w:sz w:val="24"/>
          <w:szCs w:val="24"/>
        </w:rPr>
      </w:pPr>
    </w:p>
    <w:p w14:paraId="41C95F31" w14:textId="77777777" w:rsidR="000B43EC" w:rsidRPr="009C26A3" w:rsidRDefault="000B43EC" w:rsidP="000B43EC">
      <w:pPr>
        <w:rPr>
          <w:rFonts w:ascii="Arial Narrow" w:eastAsia="Calibri" w:hAnsi="Arial Narrow" w:cs="Arial"/>
          <w:i/>
          <w:iCs/>
          <w:sz w:val="24"/>
          <w:szCs w:val="24"/>
        </w:rPr>
      </w:pPr>
      <w:r w:rsidRPr="009C26A3">
        <w:rPr>
          <w:rFonts w:ascii="Arial Narrow" w:eastAsia="Calibri" w:hAnsi="Arial Narrow" w:cs="Arial"/>
          <w:i/>
          <w:iCs/>
          <w:sz w:val="24"/>
          <w:szCs w:val="24"/>
        </w:rPr>
        <w:t>Poznámka k výkazu výměru:</w:t>
      </w:r>
    </w:p>
    <w:p w14:paraId="6555A847" w14:textId="77777777" w:rsidR="000B43EC" w:rsidRPr="009C26A3" w:rsidRDefault="000B43EC" w:rsidP="000B43EC">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Montáž </w:t>
      </w:r>
      <w:r>
        <w:rPr>
          <w:rFonts w:ascii="Arial Narrow" w:eastAsia="Calibri" w:hAnsi="Arial Narrow" w:cs="Arial"/>
          <w:sz w:val="24"/>
          <w:szCs w:val="24"/>
        </w:rPr>
        <w:t>15</w:t>
      </w:r>
      <w:r w:rsidRPr="009C26A3">
        <w:rPr>
          <w:rFonts w:ascii="Arial Narrow" w:eastAsia="Calibri" w:hAnsi="Arial Narrow" w:cs="Arial"/>
          <w:sz w:val="24"/>
          <w:szCs w:val="24"/>
        </w:rPr>
        <w:t xml:space="preserve">ks svítidel </w:t>
      </w:r>
      <w:r>
        <w:rPr>
          <w:rFonts w:ascii="Arial Narrow" w:eastAsia="Calibri" w:hAnsi="Arial Narrow" w:cs="Arial"/>
          <w:sz w:val="24"/>
          <w:szCs w:val="24"/>
        </w:rPr>
        <w:t xml:space="preserve">včetně výložníků </w:t>
      </w:r>
      <w:r w:rsidRPr="009C26A3">
        <w:rPr>
          <w:rFonts w:ascii="Arial Narrow" w:eastAsia="Calibri" w:hAnsi="Arial Narrow" w:cs="Arial"/>
          <w:sz w:val="24"/>
          <w:szCs w:val="24"/>
        </w:rPr>
        <w:t xml:space="preserve">na stožár, montáž </w:t>
      </w:r>
      <w:r>
        <w:rPr>
          <w:rFonts w:ascii="Arial Narrow" w:eastAsia="Calibri" w:hAnsi="Arial Narrow" w:cs="Arial"/>
          <w:sz w:val="24"/>
          <w:szCs w:val="24"/>
        </w:rPr>
        <w:t>15</w:t>
      </w:r>
      <w:r w:rsidRPr="009C26A3">
        <w:rPr>
          <w:rFonts w:ascii="Arial Narrow" w:eastAsia="Calibri" w:hAnsi="Arial Narrow" w:cs="Arial"/>
          <w:sz w:val="24"/>
          <w:szCs w:val="24"/>
        </w:rPr>
        <w:t>ks stožárů</w:t>
      </w:r>
      <w:r>
        <w:rPr>
          <w:rFonts w:ascii="Arial Narrow" w:eastAsia="Calibri" w:hAnsi="Arial Narrow" w:cs="Arial"/>
          <w:sz w:val="24"/>
          <w:szCs w:val="24"/>
        </w:rPr>
        <w:t xml:space="preserve"> do betonového základu</w:t>
      </w:r>
      <w:r w:rsidRPr="009C26A3">
        <w:rPr>
          <w:rFonts w:ascii="Arial Narrow" w:eastAsia="Calibri" w:hAnsi="Arial Narrow" w:cs="Arial"/>
          <w:sz w:val="24"/>
          <w:szCs w:val="24"/>
        </w:rPr>
        <w:t>.</w:t>
      </w:r>
    </w:p>
    <w:p w14:paraId="22259598" w14:textId="77777777" w:rsidR="000B43EC" w:rsidRPr="004D7B32" w:rsidRDefault="000B43EC" w:rsidP="000B43EC">
      <w:pPr>
        <w:spacing w:after="0" w:line="360" w:lineRule="auto"/>
        <w:rPr>
          <w:rFonts w:ascii="Arial Narrow" w:eastAsia="Calibri" w:hAnsi="Arial Narrow" w:cs="Arial"/>
          <w:sz w:val="24"/>
          <w:szCs w:val="24"/>
        </w:rPr>
      </w:pPr>
      <w:r w:rsidRPr="004D7B32">
        <w:rPr>
          <w:rFonts w:ascii="Arial Narrow" w:eastAsia="Calibri" w:hAnsi="Arial Narrow" w:cs="Arial"/>
          <w:sz w:val="24"/>
          <w:szCs w:val="24"/>
        </w:rPr>
        <w:t>Demontáž stávajících svítidel VO</w:t>
      </w:r>
      <w:r>
        <w:rPr>
          <w:rFonts w:ascii="Arial Narrow" w:eastAsia="Calibri" w:hAnsi="Arial Narrow" w:cs="Arial"/>
          <w:sz w:val="24"/>
          <w:szCs w:val="24"/>
        </w:rPr>
        <w:t xml:space="preserve"> </w:t>
      </w:r>
      <w:r w:rsidRPr="004D7B32">
        <w:rPr>
          <w:rFonts w:ascii="Arial Narrow" w:eastAsia="Calibri" w:hAnsi="Arial Narrow" w:cs="Arial"/>
          <w:sz w:val="24"/>
          <w:szCs w:val="24"/>
        </w:rPr>
        <w:t xml:space="preserve">s předáním investorovi / likvidací na příslušnou skládku. </w:t>
      </w:r>
    </w:p>
    <w:p w14:paraId="16E8ADFB" w14:textId="02D5DA14" w:rsidR="000B43EC" w:rsidRPr="00562E94" w:rsidRDefault="000B43EC" w:rsidP="000B43EC">
      <w:pPr>
        <w:spacing w:after="0" w:line="360" w:lineRule="auto"/>
        <w:rPr>
          <w:rFonts w:ascii="Arial Narrow" w:eastAsia="Calibri" w:hAnsi="Arial Narrow" w:cs="Arial"/>
          <w:sz w:val="24"/>
          <w:szCs w:val="24"/>
        </w:rPr>
      </w:pPr>
      <w:r w:rsidRPr="00562E94">
        <w:rPr>
          <w:rFonts w:ascii="Arial Narrow" w:eastAsia="Calibri" w:hAnsi="Arial Narrow" w:cs="Arial"/>
          <w:sz w:val="24"/>
          <w:szCs w:val="24"/>
        </w:rPr>
        <w:t xml:space="preserve">Výkopové práce v celé délce kabelové trasy </w:t>
      </w:r>
      <w:proofErr w:type="gramStart"/>
      <w:r>
        <w:rPr>
          <w:rFonts w:ascii="Arial Narrow" w:eastAsia="Calibri" w:hAnsi="Arial Narrow" w:cs="Arial"/>
          <w:sz w:val="24"/>
          <w:szCs w:val="24"/>
        </w:rPr>
        <w:t>480</w:t>
      </w:r>
      <w:r w:rsidRPr="00562E94">
        <w:rPr>
          <w:rFonts w:ascii="Arial Narrow" w:eastAsia="Calibri" w:hAnsi="Arial Narrow" w:cs="Arial"/>
          <w:sz w:val="24"/>
          <w:szCs w:val="24"/>
        </w:rPr>
        <w:t>m</w:t>
      </w:r>
      <w:proofErr w:type="gramEnd"/>
      <w:r>
        <w:rPr>
          <w:rFonts w:ascii="Arial Narrow" w:eastAsia="Calibri" w:hAnsi="Arial Narrow" w:cs="Arial"/>
          <w:sz w:val="24"/>
          <w:szCs w:val="24"/>
        </w:rPr>
        <w:t xml:space="preserve"> (odstranění povrchu počítáno v SO 102</w:t>
      </w:r>
      <w:r w:rsidRPr="00562E94">
        <w:rPr>
          <w:rFonts w:ascii="Arial Narrow" w:eastAsia="Calibri" w:hAnsi="Arial Narrow" w:cs="Arial"/>
          <w:sz w:val="24"/>
          <w:szCs w:val="24"/>
        </w:rPr>
        <w:t xml:space="preserve">, pískové lože 2 x 10 cm, </w:t>
      </w:r>
      <w:proofErr w:type="gramStart"/>
      <w:r w:rsidRPr="00562E94">
        <w:rPr>
          <w:rFonts w:ascii="Arial Narrow" w:eastAsia="Calibri" w:hAnsi="Arial Narrow" w:cs="Arial"/>
          <w:sz w:val="24"/>
          <w:szCs w:val="24"/>
        </w:rPr>
        <w:t xml:space="preserve">rýha  </w:t>
      </w:r>
      <w:r>
        <w:rPr>
          <w:rFonts w:ascii="Arial Narrow" w:eastAsia="Calibri" w:hAnsi="Arial Narrow" w:cs="Arial"/>
          <w:sz w:val="24"/>
          <w:szCs w:val="24"/>
        </w:rPr>
        <w:t>5</w:t>
      </w:r>
      <w:r w:rsidRPr="00562E94">
        <w:rPr>
          <w:rFonts w:ascii="Arial Narrow" w:eastAsia="Calibri" w:hAnsi="Arial Narrow" w:cs="Arial"/>
          <w:sz w:val="24"/>
          <w:szCs w:val="24"/>
        </w:rPr>
        <w:t>0</w:t>
      </w:r>
      <w:proofErr w:type="gramEnd"/>
      <w:r>
        <w:rPr>
          <w:rFonts w:ascii="Arial Narrow" w:eastAsia="Calibri" w:hAnsi="Arial Narrow" w:cs="Arial"/>
          <w:sz w:val="24"/>
          <w:szCs w:val="24"/>
        </w:rPr>
        <w:t>-110</w:t>
      </w:r>
      <w:r w:rsidRPr="00562E94">
        <w:rPr>
          <w:rFonts w:ascii="Arial Narrow" w:eastAsia="Calibri" w:hAnsi="Arial Narrow" w:cs="Arial"/>
          <w:sz w:val="24"/>
          <w:szCs w:val="24"/>
        </w:rPr>
        <w:t xml:space="preserve"> cm</w:t>
      </w:r>
      <w:r>
        <w:rPr>
          <w:rFonts w:ascii="Arial Narrow" w:eastAsia="Calibri" w:hAnsi="Arial Narrow" w:cs="Arial"/>
          <w:sz w:val="24"/>
          <w:szCs w:val="24"/>
        </w:rPr>
        <w:t>.</w:t>
      </w:r>
    </w:p>
    <w:p w14:paraId="5326DC40" w14:textId="77777777" w:rsidR="0045787F" w:rsidRDefault="0045787F" w:rsidP="00B509D6">
      <w:pPr>
        <w:pStyle w:val="Zkladntext21"/>
        <w:shd w:val="clear" w:color="auto" w:fill="auto"/>
        <w:spacing w:line="240" w:lineRule="auto"/>
        <w:rPr>
          <w:rFonts w:ascii="Arial Narrow" w:hAnsi="Arial Narrow"/>
          <w:color w:val="000000"/>
          <w:sz w:val="24"/>
          <w:szCs w:val="24"/>
          <w:lang w:eastAsia="cs-CZ" w:bidi="cs-CZ"/>
        </w:rPr>
      </w:pPr>
    </w:p>
    <w:sectPr w:rsidR="0045787F" w:rsidSect="00454F7F">
      <w:headerReference w:type="default" r:id="rId8"/>
      <w:footerReference w:type="default" r:id="rId9"/>
      <w:pgSz w:w="11906" w:h="16838"/>
      <w:pgMar w:top="1417" w:right="1417" w:bottom="1417" w:left="1417" w:header="708" w:footer="460" w:gutter="0"/>
      <w:pgBorders w:display="notFirstPage" w:offsetFrom="page">
        <w:top w:val="single" w:sz="2" w:space="14" w:color="auto"/>
        <w:left w:val="single" w:sz="2" w:space="14" w:color="auto"/>
        <w:bottom w:val="single" w:sz="2" w:space="14" w:color="auto"/>
        <w:right w:val="single" w:sz="2" w:space="14" w:color="auto"/>
      </w:pgBorders>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2BDBA" w14:textId="77777777" w:rsidR="00EA0D92" w:rsidRDefault="00EA0D92" w:rsidP="00441AD4">
      <w:pPr>
        <w:spacing w:after="0" w:line="240" w:lineRule="auto"/>
      </w:pPr>
      <w:r>
        <w:separator/>
      </w:r>
    </w:p>
  </w:endnote>
  <w:endnote w:type="continuationSeparator" w:id="0">
    <w:p w14:paraId="359AD30E" w14:textId="77777777" w:rsidR="00EA0D92" w:rsidRDefault="00EA0D92"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i/>
        <w:iCs/>
        <w:sz w:val="20"/>
        <w:szCs w:val="20"/>
      </w:rPr>
      <w:id w:val="-1492320212"/>
      <w:docPartObj>
        <w:docPartGallery w:val="Page Numbers (Bottom of Page)"/>
        <w:docPartUnique/>
      </w:docPartObj>
    </w:sdtPr>
    <w:sdtEndPr>
      <w:rPr>
        <w:rFonts w:ascii="Times New Roman" w:hAnsi="Times New Roman" w:cs="Times New Roman"/>
        <w:sz w:val="22"/>
        <w:szCs w:val="22"/>
      </w:rPr>
    </w:sdtEndPr>
    <w:sdtContent>
      <w:p w14:paraId="2BFFFA3B" w14:textId="50D1D59C" w:rsidR="00E02113" w:rsidRPr="005634AD" w:rsidRDefault="00EE572A"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cs="Times New Roman"/>
            <w:i/>
            <w:iCs/>
            <w:sz w:val="20"/>
            <w:szCs w:val="20"/>
          </w:rPr>
          <w:t>Červe</w:t>
        </w:r>
        <w:r w:rsidR="00853D59">
          <w:rPr>
            <w:rFonts w:ascii="Arial Narrow" w:hAnsi="Arial Narrow" w:cs="Times New Roman"/>
            <w:i/>
            <w:iCs/>
            <w:sz w:val="20"/>
            <w:szCs w:val="20"/>
          </w:rPr>
          <w:t>n</w:t>
        </w:r>
        <w:r w:rsidR="00E02113" w:rsidRPr="005634AD">
          <w:rPr>
            <w:rFonts w:ascii="Arial Narrow" w:hAnsi="Arial Narrow" w:cs="Times New Roman"/>
            <w:i/>
            <w:iCs/>
            <w:sz w:val="20"/>
            <w:szCs w:val="20"/>
          </w:rPr>
          <w:t xml:space="preserve"> 202</w:t>
        </w:r>
        <w:r w:rsidR="00853D59">
          <w:rPr>
            <w:rFonts w:ascii="Arial Narrow" w:hAnsi="Arial Narrow" w:cs="Times New Roman"/>
            <w:i/>
            <w:iCs/>
            <w:sz w:val="20"/>
            <w:szCs w:val="20"/>
          </w:rPr>
          <w:t>3</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t xml:space="preserve">Ing. </w:t>
        </w:r>
        <w:r w:rsidR="006C782B">
          <w:rPr>
            <w:rFonts w:ascii="Arial Narrow" w:hAnsi="Arial Narrow" w:cs="Times New Roman"/>
            <w:i/>
            <w:iCs/>
            <w:sz w:val="20"/>
            <w:szCs w:val="20"/>
          </w:rPr>
          <w:t>Jan Chyba</w:t>
        </w:r>
      </w:p>
      <w:p w14:paraId="5BE783E6" w14:textId="799FEDAB" w:rsidR="00E02113" w:rsidRPr="000A009A" w:rsidRDefault="00E02113">
        <w:pPr>
          <w:pStyle w:val="Zpat"/>
          <w:jc w:val="center"/>
          <w:rPr>
            <w:rFonts w:ascii="Times New Roman" w:hAnsi="Times New Roman" w:cs="Times New Roman"/>
            <w:i/>
            <w:iCs/>
          </w:rPr>
        </w:pPr>
        <w:r w:rsidRPr="005634AD">
          <w:rPr>
            <w:rFonts w:ascii="Arial Narrow" w:hAnsi="Arial Narrow" w:cs="Times New Roman"/>
            <w:i/>
            <w:iCs/>
          </w:rPr>
          <w:fldChar w:fldCharType="begin"/>
        </w:r>
        <w:r w:rsidRPr="005634AD">
          <w:rPr>
            <w:rFonts w:ascii="Arial Narrow" w:hAnsi="Arial Narrow" w:cs="Times New Roman"/>
            <w:i/>
            <w:iCs/>
          </w:rPr>
          <w:instrText>PAGE   \* MERGEFORMAT</w:instrText>
        </w:r>
        <w:r w:rsidRPr="005634AD">
          <w:rPr>
            <w:rFonts w:ascii="Arial Narrow" w:hAnsi="Arial Narrow" w:cs="Times New Roman"/>
            <w:i/>
            <w:iCs/>
          </w:rPr>
          <w:fldChar w:fldCharType="separate"/>
        </w:r>
        <w:r w:rsidRPr="005634AD">
          <w:rPr>
            <w:rFonts w:ascii="Arial Narrow" w:hAnsi="Arial Narrow" w:cs="Times New Roman"/>
            <w:i/>
            <w:iCs/>
          </w:rPr>
          <w:t>2</w:t>
        </w:r>
        <w:r w:rsidRPr="005634AD">
          <w:rPr>
            <w:rFonts w:ascii="Arial Narrow" w:hAnsi="Arial Narrow" w:cs="Times New Roman"/>
            <w:i/>
            <w:iCs/>
          </w:rPr>
          <w:fldChar w:fldCharType="end"/>
        </w:r>
      </w:p>
    </w:sdtContent>
  </w:sdt>
  <w:p w14:paraId="4BCBADBB" w14:textId="0F48945F" w:rsidR="00E02113" w:rsidRPr="000A009A" w:rsidRDefault="00E02113"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1C2E5" w14:textId="77777777" w:rsidR="00EA0D92" w:rsidRDefault="00EA0D92" w:rsidP="00441AD4">
      <w:pPr>
        <w:spacing w:after="0" w:line="240" w:lineRule="auto"/>
      </w:pPr>
      <w:r>
        <w:separator/>
      </w:r>
    </w:p>
  </w:footnote>
  <w:footnote w:type="continuationSeparator" w:id="0">
    <w:p w14:paraId="588235C7" w14:textId="77777777" w:rsidR="00EA0D92" w:rsidRDefault="00EA0D92"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98B7" w14:textId="0E48A482" w:rsidR="00E02113" w:rsidRPr="005634AD" w:rsidRDefault="00F53D1B" w:rsidP="005634AD">
    <w:pPr>
      <w:pStyle w:val="Zhlav"/>
      <w:rPr>
        <w:rFonts w:ascii="Arial Narrow" w:hAnsi="Arial Narrow" w:cs="Times New Roman"/>
        <w:i/>
        <w:iCs/>
        <w:sz w:val="20"/>
        <w:szCs w:val="20"/>
      </w:rPr>
    </w:pPr>
    <w:r>
      <w:rPr>
        <w:rFonts w:ascii="Arial Narrow" w:hAnsi="Arial Narrow" w:cs="Times New Roman"/>
        <w:i/>
        <w:iCs/>
        <w:sz w:val="20"/>
        <w:szCs w:val="20"/>
      </w:rPr>
      <w:t>Ústí nad Labem, Revitalizace Žukovovy ulice</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464137">
      <w:rPr>
        <w:rFonts w:ascii="Arial Narrow" w:hAnsi="Arial Narrow" w:cs="Times New Roman"/>
        <w:i/>
        <w:iCs/>
        <w:sz w:val="20"/>
        <w:szCs w:val="20"/>
      </w:rPr>
      <w:t>D</w:t>
    </w:r>
    <w:r w:rsidR="006D5D9B">
      <w:rPr>
        <w:rFonts w:ascii="Arial Narrow" w:hAnsi="Arial Narrow" w:cs="Times New Roman"/>
        <w:i/>
        <w:iCs/>
        <w:sz w:val="20"/>
        <w:szCs w:val="20"/>
      </w:rPr>
      <w:t>.1.4</w:t>
    </w:r>
    <w:r w:rsidR="00D15D57">
      <w:rPr>
        <w:rFonts w:ascii="Arial Narrow" w:hAnsi="Arial Narrow" w:cs="Times New Roman"/>
        <w:i/>
        <w:iCs/>
        <w:sz w:val="20"/>
        <w:szCs w:val="20"/>
      </w:rPr>
      <w:t>.</w:t>
    </w:r>
    <w:r w:rsidR="00DF7875">
      <w:rPr>
        <w:rFonts w:ascii="Arial Narrow" w:hAnsi="Arial Narrow" w:cs="Times New Roman"/>
        <w:i/>
        <w:iCs/>
        <w:sz w:val="20"/>
        <w:szCs w:val="20"/>
      </w:rPr>
      <w:t>2</w:t>
    </w:r>
    <w:r w:rsidR="00C62490">
      <w:rPr>
        <w:rFonts w:ascii="Arial Narrow" w:hAnsi="Arial Narrow" w:cs="Times New Roman"/>
        <w:i/>
        <w:iCs/>
        <w:sz w:val="20"/>
        <w:szCs w:val="20"/>
      </w:rPr>
      <w:t>-</w:t>
    </w:r>
    <w:r w:rsidR="005042C1">
      <w:rPr>
        <w:rFonts w:ascii="Arial Narrow" w:hAnsi="Arial Narrow" w:cs="Times New Roman"/>
        <w:i/>
        <w:iCs/>
        <w:sz w:val="20"/>
        <w:szCs w:val="20"/>
      </w:rPr>
      <w:t>A</w:t>
    </w:r>
    <w:r w:rsidR="00464137">
      <w:rPr>
        <w:rFonts w:ascii="Arial Narrow" w:hAnsi="Arial Narrow" w:cs="Times New Roman"/>
        <w:i/>
        <w:iCs/>
        <w:sz w:val="20"/>
        <w:szCs w:val="20"/>
      </w:rPr>
      <w:t xml:space="preserve"> TECHNICKÁ ZPRÁVA VO</w:t>
    </w:r>
    <w:r>
      <w:rPr>
        <w:rFonts w:ascii="Arial Narrow" w:hAnsi="Arial Narrow" w:cs="Times New Roman"/>
        <w:i/>
        <w:iCs/>
        <w:sz w:val="20"/>
        <w:szCs w:val="20"/>
      </w:rPr>
      <w:t xml:space="preserve"> – S</w:t>
    </w:r>
    <w:r w:rsidR="00DF7875">
      <w:rPr>
        <w:rFonts w:ascii="Arial Narrow" w:hAnsi="Arial Narrow" w:cs="Times New Roman"/>
        <w:i/>
        <w:iCs/>
        <w:sz w:val="20"/>
        <w:szCs w:val="20"/>
      </w:rPr>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F84"/>
    <w:multiLevelType w:val="multilevel"/>
    <w:tmpl w:val="7D3022A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EAB561E"/>
    <w:multiLevelType w:val="multilevel"/>
    <w:tmpl w:val="0C86B3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5657198"/>
    <w:multiLevelType w:val="multilevel"/>
    <w:tmpl w:val="4E3839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6B7F17"/>
    <w:multiLevelType w:val="multilevel"/>
    <w:tmpl w:val="F5EC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254408"/>
    <w:multiLevelType w:val="multilevel"/>
    <w:tmpl w:val="7660CA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3117FB"/>
    <w:multiLevelType w:val="multilevel"/>
    <w:tmpl w:val="5EAC4D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68EB554E"/>
    <w:multiLevelType w:val="multilevel"/>
    <w:tmpl w:val="C540E6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E2109F9"/>
    <w:multiLevelType w:val="multilevel"/>
    <w:tmpl w:val="6E2AE2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393131">
    <w:abstractNumId w:val="2"/>
  </w:num>
  <w:num w:numId="2" w16cid:durableId="605045214">
    <w:abstractNumId w:val="9"/>
  </w:num>
  <w:num w:numId="3" w16cid:durableId="1809930919">
    <w:abstractNumId w:val="6"/>
  </w:num>
  <w:num w:numId="4" w16cid:durableId="941962274">
    <w:abstractNumId w:val="13"/>
  </w:num>
  <w:num w:numId="5" w16cid:durableId="988097127">
    <w:abstractNumId w:val="10"/>
  </w:num>
  <w:num w:numId="6" w16cid:durableId="1536386417">
    <w:abstractNumId w:val="7"/>
  </w:num>
  <w:num w:numId="7" w16cid:durableId="571428339">
    <w:abstractNumId w:val="4"/>
  </w:num>
  <w:num w:numId="8" w16cid:durableId="674266474">
    <w:abstractNumId w:val="15"/>
  </w:num>
  <w:num w:numId="9" w16cid:durableId="325520687">
    <w:abstractNumId w:val="5"/>
  </w:num>
  <w:num w:numId="10" w16cid:durableId="598752672">
    <w:abstractNumId w:val="14"/>
  </w:num>
  <w:num w:numId="11" w16cid:durableId="1267426042">
    <w:abstractNumId w:val="0"/>
  </w:num>
  <w:num w:numId="12" w16cid:durableId="568538768">
    <w:abstractNumId w:val="11"/>
  </w:num>
  <w:num w:numId="13" w16cid:durableId="1092044788">
    <w:abstractNumId w:val="12"/>
  </w:num>
  <w:num w:numId="14" w16cid:durableId="354620849">
    <w:abstractNumId w:val="8"/>
  </w:num>
  <w:num w:numId="15" w16cid:durableId="1796874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44524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2635389">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05496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075D2"/>
    <w:rsid w:val="000156CF"/>
    <w:rsid w:val="00020B75"/>
    <w:rsid w:val="00032C40"/>
    <w:rsid w:val="00042CA1"/>
    <w:rsid w:val="000442F1"/>
    <w:rsid w:val="00047CB8"/>
    <w:rsid w:val="00066F23"/>
    <w:rsid w:val="00075A8F"/>
    <w:rsid w:val="0008042E"/>
    <w:rsid w:val="000A009A"/>
    <w:rsid w:val="000B034E"/>
    <w:rsid w:val="000B2F22"/>
    <w:rsid w:val="000B43EC"/>
    <w:rsid w:val="000C2422"/>
    <w:rsid w:val="000C3F9B"/>
    <w:rsid w:val="000C4C17"/>
    <w:rsid w:val="000D53B8"/>
    <w:rsid w:val="000E44A4"/>
    <w:rsid w:val="000F1F58"/>
    <w:rsid w:val="000F55B4"/>
    <w:rsid w:val="00103D40"/>
    <w:rsid w:val="001147EB"/>
    <w:rsid w:val="00117412"/>
    <w:rsid w:val="00134711"/>
    <w:rsid w:val="001427FA"/>
    <w:rsid w:val="00142930"/>
    <w:rsid w:val="00145208"/>
    <w:rsid w:val="00166324"/>
    <w:rsid w:val="00185486"/>
    <w:rsid w:val="00185518"/>
    <w:rsid w:val="001877CD"/>
    <w:rsid w:val="00192791"/>
    <w:rsid w:val="001A2C80"/>
    <w:rsid w:val="001A46B2"/>
    <w:rsid w:val="001B1A00"/>
    <w:rsid w:val="001C1AA4"/>
    <w:rsid w:val="001C1D4C"/>
    <w:rsid w:val="001C5A4C"/>
    <w:rsid w:val="001D1916"/>
    <w:rsid w:val="001D75C4"/>
    <w:rsid w:val="001E2510"/>
    <w:rsid w:val="001F2B11"/>
    <w:rsid w:val="001F3823"/>
    <w:rsid w:val="00204CF0"/>
    <w:rsid w:val="0021125D"/>
    <w:rsid w:val="002176A5"/>
    <w:rsid w:val="0022733E"/>
    <w:rsid w:val="0023426D"/>
    <w:rsid w:val="00243245"/>
    <w:rsid w:val="0024388D"/>
    <w:rsid w:val="00273391"/>
    <w:rsid w:val="0028010E"/>
    <w:rsid w:val="00282F2F"/>
    <w:rsid w:val="00286964"/>
    <w:rsid w:val="00287975"/>
    <w:rsid w:val="00291780"/>
    <w:rsid w:val="002A1F9E"/>
    <w:rsid w:val="002A52EF"/>
    <w:rsid w:val="002B533C"/>
    <w:rsid w:val="002C34A5"/>
    <w:rsid w:val="002E4509"/>
    <w:rsid w:val="002E47DD"/>
    <w:rsid w:val="002E7ADF"/>
    <w:rsid w:val="002F07CD"/>
    <w:rsid w:val="002F118D"/>
    <w:rsid w:val="003019CC"/>
    <w:rsid w:val="00306D44"/>
    <w:rsid w:val="00323314"/>
    <w:rsid w:val="0032667E"/>
    <w:rsid w:val="003368D6"/>
    <w:rsid w:val="00344127"/>
    <w:rsid w:val="00355C36"/>
    <w:rsid w:val="00356D00"/>
    <w:rsid w:val="0036333E"/>
    <w:rsid w:val="00367AEC"/>
    <w:rsid w:val="003855E2"/>
    <w:rsid w:val="003921DF"/>
    <w:rsid w:val="00395B98"/>
    <w:rsid w:val="003A35C3"/>
    <w:rsid w:val="003A5518"/>
    <w:rsid w:val="003A6087"/>
    <w:rsid w:val="003B45F1"/>
    <w:rsid w:val="003D36E5"/>
    <w:rsid w:val="003D6AF7"/>
    <w:rsid w:val="003F0764"/>
    <w:rsid w:val="003F10E2"/>
    <w:rsid w:val="003F208E"/>
    <w:rsid w:val="00404414"/>
    <w:rsid w:val="00405432"/>
    <w:rsid w:val="00407518"/>
    <w:rsid w:val="004105C4"/>
    <w:rsid w:val="0044167F"/>
    <w:rsid w:val="00441AD4"/>
    <w:rsid w:val="00454F7F"/>
    <w:rsid w:val="0045787F"/>
    <w:rsid w:val="00464137"/>
    <w:rsid w:val="004652E3"/>
    <w:rsid w:val="00465D65"/>
    <w:rsid w:val="0047532B"/>
    <w:rsid w:val="00492B70"/>
    <w:rsid w:val="004931E2"/>
    <w:rsid w:val="004A1202"/>
    <w:rsid w:val="004A3150"/>
    <w:rsid w:val="004A4597"/>
    <w:rsid w:val="004A4DDF"/>
    <w:rsid w:val="004B0CD6"/>
    <w:rsid w:val="004B4378"/>
    <w:rsid w:val="004C09E1"/>
    <w:rsid w:val="004C609C"/>
    <w:rsid w:val="004D7792"/>
    <w:rsid w:val="004D7B32"/>
    <w:rsid w:val="004E7D6F"/>
    <w:rsid w:val="004F5941"/>
    <w:rsid w:val="004F62E3"/>
    <w:rsid w:val="00502360"/>
    <w:rsid w:val="005042C1"/>
    <w:rsid w:val="005062ED"/>
    <w:rsid w:val="00511F04"/>
    <w:rsid w:val="00512423"/>
    <w:rsid w:val="00515CDE"/>
    <w:rsid w:val="00523537"/>
    <w:rsid w:val="00542716"/>
    <w:rsid w:val="00543CB2"/>
    <w:rsid w:val="0055239C"/>
    <w:rsid w:val="005607ED"/>
    <w:rsid w:val="00560804"/>
    <w:rsid w:val="00561E9F"/>
    <w:rsid w:val="00562E94"/>
    <w:rsid w:val="005634AD"/>
    <w:rsid w:val="00563F93"/>
    <w:rsid w:val="00567C71"/>
    <w:rsid w:val="005711CA"/>
    <w:rsid w:val="005769D6"/>
    <w:rsid w:val="00577D47"/>
    <w:rsid w:val="0058233D"/>
    <w:rsid w:val="00587E16"/>
    <w:rsid w:val="0059280B"/>
    <w:rsid w:val="005957A5"/>
    <w:rsid w:val="005B179F"/>
    <w:rsid w:val="005D16ED"/>
    <w:rsid w:val="005D797F"/>
    <w:rsid w:val="005E3B30"/>
    <w:rsid w:val="005E5031"/>
    <w:rsid w:val="005F7EEA"/>
    <w:rsid w:val="00600AB8"/>
    <w:rsid w:val="006236BA"/>
    <w:rsid w:val="00623EC4"/>
    <w:rsid w:val="006271BB"/>
    <w:rsid w:val="00662327"/>
    <w:rsid w:val="0066581A"/>
    <w:rsid w:val="006750EC"/>
    <w:rsid w:val="00693157"/>
    <w:rsid w:val="006978FA"/>
    <w:rsid w:val="006A1F1F"/>
    <w:rsid w:val="006B487A"/>
    <w:rsid w:val="006C4D67"/>
    <w:rsid w:val="006C5A88"/>
    <w:rsid w:val="006C782B"/>
    <w:rsid w:val="006D3936"/>
    <w:rsid w:val="006D5D9B"/>
    <w:rsid w:val="006E598E"/>
    <w:rsid w:val="007036B6"/>
    <w:rsid w:val="007052AB"/>
    <w:rsid w:val="00706336"/>
    <w:rsid w:val="00710779"/>
    <w:rsid w:val="007178B8"/>
    <w:rsid w:val="00727949"/>
    <w:rsid w:val="007321C8"/>
    <w:rsid w:val="00741905"/>
    <w:rsid w:val="00752B4A"/>
    <w:rsid w:val="007619FE"/>
    <w:rsid w:val="00764F57"/>
    <w:rsid w:val="00766296"/>
    <w:rsid w:val="00773EA9"/>
    <w:rsid w:val="007766B6"/>
    <w:rsid w:val="0078101F"/>
    <w:rsid w:val="00781A87"/>
    <w:rsid w:val="00791AF0"/>
    <w:rsid w:val="007B4B5F"/>
    <w:rsid w:val="007C0B8B"/>
    <w:rsid w:val="007C4CCD"/>
    <w:rsid w:val="007C74EA"/>
    <w:rsid w:val="007D3039"/>
    <w:rsid w:val="007E03DB"/>
    <w:rsid w:val="007E34EB"/>
    <w:rsid w:val="007F1F56"/>
    <w:rsid w:val="00804A9F"/>
    <w:rsid w:val="00804C48"/>
    <w:rsid w:val="00812668"/>
    <w:rsid w:val="00824CC5"/>
    <w:rsid w:val="008265DA"/>
    <w:rsid w:val="008312C5"/>
    <w:rsid w:val="00835722"/>
    <w:rsid w:val="008437BB"/>
    <w:rsid w:val="00853D59"/>
    <w:rsid w:val="00867565"/>
    <w:rsid w:val="00867DB4"/>
    <w:rsid w:val="008937AA"/>
    <w:rsid w:val="008947DB"/>
    <w:rsid w:val="008A0D66"/>
    <w:rsid w:val="008A1331"/>
    <w:rsid w:val="008B1B68"/>
    <w:rsid w:val="008B79A8"/>
    <w:rsid w:val="008C6B02"/>
    <w:rsid w:val="008D4C70"/>
    <w:rsid w:val="008D7D48"/>
    <w:rsid w:val="008E3478"/>
    <w:rsid w:val="008E3E02"/>
    <w:rsid w:val="008F50FE"/>
    <w:rsid w:val="008F5A8A"/>
    <w:rsid w:val="00911587"/>
    <w:rsid w:val="00914080"/>
    <w:rsid w:val="00917A64"/>
    <w:rsid w:val="00917F18"/>
    <w:rsid w:val="00924360"/>
    <w:rsid w:val="00925BF6"/>
    <w:rsid w:val="00940B6E"/>
    <w:rsid w:val="00944DF8"/>
    <w:rsid w:val="0096482E"/>
    <w:rsid w:val="00964C03"/>
    <w:rsid w:val="00964E6F"/>
    <w:rsid w:val="009650CC"/>
    <w:rsid w:val="009C2569"/>
    <w:rsid w:val="009C26A3"/>
    <w:rsid w:val="009F0957"/>
    <w:rsid w:val="009F287C"/>
    <w:rsid w:val="00A11796"/>
    <w:rsid w:val="00A154CC"/>
    <w:rsid w:val="00A343BE"/>
    <w:rsid w:val="00A35F7F"/>
    <w:rsid w:val="00A570BF"/>
    <w:rsid w:val="00A66C29"/>
    <w:rsid w:val="00A70358"/>
    <w:rsid w:val="00A749E8"/>
    <w:rsid w:val="00A83DD3"/>
    <w:rsid w:val="00A86ABC"/>
    <w:rsid w:val="00AA4C9F"/>
    <w:rsid w:val="00AB21E0"/>
    <w:rsid w:val="00AC4023"/>
    <w:rsid w:val="00AC5078"/>
    <w:rsid w:val="00AE44F5"/>
    <w:rsid w:val="00AF0AB7"/>
    <w:rsid w:val="00AF6E0B"/>
    <w:rsid w:val="00B10AE6"/>
    <w:rsid w:val="00B11617"/>
    <w:rsid w:val="00B226F1"/>
    <w:rsid w:val="00B35A56"/>
    <w:rsid w:val="00B4700F"/>
    <w:rsid w:val="00B509D6"/>
    <w:rsid w:val="00B51C19"/>
    <w:rsid w:val="00B56FEE"/>
    <w:rsid w:val="00B60E9E"/>
    <w:rsid w:val="00B70EBF"/>
    <w:rsid w:val="00BA2C0F"/>
    <w:rsid w:val="00BA673C"/>
    <w:rsid w:val="00BB33E2"/>
    <w:rsid w:val="00BB783A"/>
    <w:rsid w:val="00BD2B0F"/>
    <w:rsid w:val="00BD51CF"/>
    <w:rsid w:val="00BE1E28"/>
    <w:rsid w:val="00BE7C96"/>
    <w:rsid w:val="00BF0607"/>
    <w:rsid w:val="00BF08B4"/>
    <w:rsid w:val="00BF155C"/>
    <w:rsid w:val="00C00757"/>
    <w:rsid w:val="00C1346D"/>
    <w:rsid w:val="00C23D17"/>
    <w:rsid w:val="00C258D3"/>
    <w:rsid w:val="00C407FF"/>
    <w:rsid w:val="00C45B7B"/>
    <w:rsid w:val="00C60DEA"/>
    <w:rsid w:val="00C62490"/>
    <w:rsid w:val="00C93DC3"/>
    <w:rsid w:val="00CA56FF"/>
    <w:rsid w:val="00CB24D9"/>
    <w:rsid w:val="00CB5C21"/>
    <w:rsid w:val="00CD1E0F"/>
    <w:rsid w:val="00CE32B7"/>
    <w:rsid w:val="00D11A1E"/>
    <w:rsid w:val="00D15D57"/>
    <w:rsid w:val="00D23321"/>
    <w:rsid w:val="00D32DD3"/>
    <w:rsid w:val="00D346A2"/>
    <w:rsid w:val="00D42D40"/>
    <w:rsid w:val="00D46560"/>
    <w:rsid w:val="00D50447"/>
    <w:rsid w:val="00D5204C"/>
    <w:rsid w:val="00D859DE"/>
    <w:rsid w:val="00D90E4D"/>
    <w:rsid w:val="00D94F38"/>
    <w:rsid w:val="00D96BB7"/>
    <w:rsid w:val="00DA0A79"/>
    <w:rsid w:val="00DA1F38"/>
    <w:rsid w:val="00DB3A60"/>
    <w:rsid w:val="00DC6BFC"/>
    <w:rsid w:val="00DE1DC3"/>
    <w:rsid w:val="00DE4C5D"/>
    <w:rsid w:val="00DE6C25"/>
    <w:rsid w:val="00DE7D5E"/>
    <w:rsid w:val="00DF5B2B"/>
    <w:rsid w:val="00DF7875"/>
    <w:rsid w:val="00E02113"/>
    <w:rsid w:val="00E1646D"/>
    <w:rsid w:val="00E274CD"/>
    <w:rsid w:val="00E31431"/>
    <w:rsid w:val="00E37D2C"/>
    <w:rsid w:val="00E41816"/>
    <w:rsid w:val="00E50219"/>
    <w:rsid w:val="00E50E77"/>
    <w:rsid w:val="00E512E9"/>
    <w:rsid w:val="00E6093C"/>
    <w:rsid w:val="00E62B4C"/>
    <w:rsid w:val="00E66DA5"/>
    <w:rsid w:val="00E673ED"/>
    <w:rsid w:val="00E73849"/>
    <w:rsid w:val="00E82B0E"/>
    <w:rsid w:val="00E8571B"/>
    <w:rsid w:val="00E94887"/>
    <w:rsid w:val="00E95D00"/>
    <w:rsid w:val="00EA0B71"/>
    <w:rsid w:val="00EA0D92"/>
    <w:rsid w:val="00EA285B"/>
    <w:rsid w:val="00EA4486"/>
    <w:rsid w:val="00EB58F8"/>
    <w:rsid w:val="00EC0572"/>
    <w:rsid w:val="00EC3326"/>
    <w:rsid w:val="00EE41DB"/>
    <w:rsid w:val="00EE572A"/>
    <w:rsid w:val="00EE5FCF"/>
    <w:rsid w:val="00EE6FAF"/>
    <w:rsid w:val="00EF602F"/>
    <w:rsid w:val="00EF71B7"/>
    <w:rsid w:val="00F004DC"/>
    <w:rsid w:val="00F03786"/>
    <w:rsid w:val="00F05A46"/>
    <w:rsid w:val="00F20D0C"/>
    <w:rsid w:val="00F23CB7"/>
    <w:rsid w:val="00F25CC4"/>
    <w:rsid w:val="00F53D1B"/>
    <w:rsid w:val="00F62FF1"/>
    <w:rsid w:val="00F637F4"/>
    <w:rsid w:val="00F65EBB"/>
    <w:rsid w:val="00F73157"/>
    <w:rsid w:val="00F74FF6"/>
    <w:rsid w:val="00F7614D"/>
    <w:rsid w:val="00F807CB"/>
    <w:rsid w:val="00F94785"/>
    <w:rsid w:val="00F974B0"/>
    <w:rsid w:val="00FA10B5"/>
    <w:rsid w:val="00FA1446"/>
    <w:rsid w:val="00FA1C4B"/>
    <w:rsid w:val="00FB38FB"/>
    <w:rsid w:val="00FB4120"/>
    <w:rsid w:val="00FB4237"/>
    <w:rsid w:val="00FB5D6C"/>
    <w:rsid w:val="00FC241D"/>
    <w:rsid w:val="00FC29E8"/>
    <w:rsid w:val="00FC7350"/>
    <w:rsid w:val="00FD62BA"/>
    <w:rsid w:val="00FF0973"/>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0">
    <w:name w:val="Základní text (2)_"/>
    <w:basedOn w:val="Standardnpsmoodstavce"/>
    <w:link w:val="Zkladntext21"/>
    <w:rsid w:val="00791AF0"/>
    <w:rPr>
      <w:rFonts w:ascii="Times New Roman" w:eastAsia="Times New Roman" w:hAnsi="Times New Roman" w:cs="Times New Roman"/>
      <w:sz w:val="20"/>
      <w:szCs w:val="20"/>
      <w:shd w:val="clear" w:color="auto" w:fill="FFFFFF"/>
    </w:rPr>
  </w:style>
  <w:style w:type="paragraph" w:customStyle="1" w:styleId="Zkladntext21">
    <w:name w:val="Základní text (2)"/>
    <w:basedOn w:val="Normln"/>
    <w:link w:val="Zkladntext20"/>
    <w:rsid w:val="00791AF0"/>
    <w:pPr>
      <w:widowControl w:val="0"/>
      <w:shd w:val="clear" w:color="auto" w:fill="FFFFFF"/>
      <w:spacing w:after="0" w:line="230" w:lineRule="exact"/>
      <w:jc w:val="both"/>
    </w:pPr>
    <w:rPr>
      <w:rFonts w:ascii="Times New Roman" w:eastAsia="Times New Roman" w:hAnsi="Times New Roman" w:cs="Times New Roman"/>
      <w:sz w:val="20"/>
      <w:szCs w:val="20"/>
    </w:rPr>
  </w:style>
  <w:style w:type="character" w:styleId="Hypertextovodkaz">
    <w:name w:val="Hyperlink"/>
    <w:basedOn w:val="Standardnpsmoodstavce"/>
    <w:uiPriority w:val="99"/>
    <w:unhideWhenUsed/>
    <w:rsid w:val="004578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4984">
      <w:bodyDiv w:val="1"/>
      <w:marLeft w:val="0"/>
      <w:marRight w:val="0"/>
      <w:marTop w:val="0"/>
      <w:marBottom w:val="0"/>
      <w:divBdr>
        <w:top w:val="none" w:sz="0" w:space="0" w:color="auto"/>
        <w:left w:val="none" w:sz="0" w:space="0" w:color="auto"/>
        <w:bottom w:val="none" w:sz="0" w:space="0" w:color="auto"/>
        <w:right w:val="none" w:sz="0" w:space="0" w:color="auto"/>
      </w:divBdr>
      <w:divsChild>
        <w:div w:id="652948987">
          <w:marLeft w:val="0"/>
          <w:marRight w:val="0"/>
          <w:marTop w:val="0"/>
          <w:marBottom w:val="600"/>
          <w:divBdr>
            <w:top w:val="none" w:sz="0" w:space="0" w:color="auto"/>
            <w:left w:val="none" w:sz="0" w:space="0" w:color="auto"/>
            <w:bottom w:val="none" w:sz="0" w:space="0" w:color="auto"/>
            <w:right w:val="none" w:sz="0" w:space="0" w:color="auto"/>
          </w:divBdr>
          <w:divsChild>
            <w:div w:id="200948204">
              <w:marLeft w:val="-5439"/>
              <w:marRight w:val="0"/>
              <w:marTop w:val="0"/>
              <w:marBottom w:val="0"/>
              <w:divBdr>
                <w:top w:val="none" w:sz="0" w:space="0" w:color="auto"/>
                <w:left w:val="none" w:sz="0" w:space="0" w:color="auto"/>
                <w:bottom w:val="none" w:sz="0" w:space="0" w:color="auto"/>
                <w:right w:val="none" w:sz="0" w:space="0" w:color="auto"/>
              </w:divBdr>
              <w:divsChild>
                <w:div w:id="19480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4573">
      <w:bodyDiv w:val="1"/>
      <w:marLeft w:val="0"/>
      <w:marRight w:val="0"/>
      <w:marTop w:val="0"/>
      <w:marBottom w:val="0"/>
      <w:divBdr>
        <w:top w:val="none" w:sz="0" w:space="0" w:color="auto"/>
        <w:left w:val="none" w:sz="0" w:space="0" w:color="auto"/>
        <w:bottom w:val="none" w:sz="0" w:space="0" w:color="auto"/>
        <w:right w:val="none" w:sz="0" w:space="0" w:color="auto"/>
      </w:divBdr>
    </w:div>
    <w:div w:id="176506248">
      <w:bodyDiv w:val="1"/>
      <w:marLeft w:val="0"/>
      <w:marRight w:val="0"/>
      <w:marTop w:val="0"/>
      <w:marBottom w:val="0"/>
      <w:divBdr>
        <w:top w:val="none" w:sz="0" w:space="0" w:color="auto"/>
        <w:left w:val="none" w:sz="0" w:space="0" w:color="auto"/>
        <w:bottom w:val="none" w:sz="0" w:space="0" w:color="auto"/>
        <w:right w:val="none" w:sz="0" w:space="0" w:color="auto"/>
      </w:divBdr>
    </w:div>
    <w:div w:id="465511430">
      <w:bodyDiv w:val="1"/>
      <w:marLeft w:val="0"/>
      <w:marRight w:val="0"/>
      <w:marTop w:val="0"/>
      <w:marBottom w:val="0"/>
      <w:divBdr>
        <w:top w:val="none" w:sz="0" w:space="0" w:color="auto"/>
        <w:left w:val="none" w:sz="0" w:space="0" w:color="auto"/>
        <w:bottom w:val="none" w:sz="0" w:space="0" w:color="auto"/>
        <w:right w:val="none" w:sz="0" w:space="0" w:color="auto"/>
      </w:divBdr>
    </w:div>
    <w:div w:id="491020315">
      <w:bodyDiv w:val="1"/>
      <w:marLeft w:val="0"/>
      <w:marRight w:val="0"/>
      <w:marTop w:val="0"/>
      <w:marBottom w:val="0"/>
      <w:divBdr>
        <w:top w:val="none" w:sz="0" w:space="0" w:color="auto"/>
        <w:left w:val="none" w:sz="0" w:space="0" w:color="auto"/>
        <w:bottom w:val="none" w:sz="0" w:space="0" w:color="auto"/>
        <w:right w:val="none" w:sz="0" w:space="0" w:color="auto"/>
      </w:divBdr>
    </w:div>
    <w:div w:id="50890644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616642257">
      <w:bodyDiv w:val="1"/>
      <w:marLeft w:val="0"/>
      <w:marRight w:val="0"/>
      <w:marTop w:val="0"/>
      <w:marBottom w:val="0"/>
      <w:divBdr>
        <w:top w:val="none" w:sz="0" w:space="0" w:color="auto"/>
        <w:left w:val="none" w:sz="0" w:space="0" w:color="auto"/>
        <w:bottom w:val="none" w:sz="0" w:space="0" w:color="auto"/>
        <w:right w:val="none" w:sz="0" w:space="0" w:color="auto"/>
      </w:divBdr>
    </w:div>
    <w:div w:id="658924277">
      <w:bodyDiv w:val="1"/>
      <w:marLeft w:val="0"/>
      <w:marRight w:val="0"/>
      <w:marTop w:val="0"/>
      <w:marBottom w:val="0"/>
      <w:divBdr>
        <w:top w:val="none" w:sz="0" w:space="0" w:color="auto"/>
        <w:left w:val="none" w:sz="0" w:space="0" w:color="auto"/>
        <w:bottom w:val="none" w:sz="0" w:space="0" w:color="auto"/>
        <w:right w:val="none" w:sz="0" w:space="0" w:color="auto"/>
      </w:divBdr>
    </w:div>
    <w:div w:id="760611221">
      <w:bodyDiv w:val="1"/>
      <w:marLeft w:val="0"/>
      <w:marRight w:val="0"/>
      <w:marTop w:val="0"/>
      <w:marBottom w:val="0"/>
      <w:divBdr>
        <w:top w:val="none" w:sz="0" w:space="0" w:color="auto"/>
        <w:left w:val="none" w:sz="0" w:space="0" w:color="auto"/>
        <w:bottom w:val="none" w:sz="0" w:space="0" w:color="auto"/>
        <w:right w:val="none" w:sz="0" w:space="0" w:color="auto"/>
      </w:divBdr>
    </w:div>
    <w:div w:id="832185230">
      <w:bodyDiv w:val="1"/>
      <w:marLeft w:val="0"/>
      <w:marRight w:val="0"/>
      <w:marTop w:val="0"/>
      <w:marBottom w:val="0"/>
      <w:divBdr>
        <w:top w:val="none" w:sz="0" w:space="0" w:color="auto"/>
        <w:left w:val="none" w:sz="0" w:space="0" w:color="auto"/>
        <w:bottom w:val="none" w:sz="0" w:space="0" w:color="auto"/>
        <w:right w:val="none" w:sz="0" w:space="0" w:color="auto"/>
      </w:divBdr>
    </w:div>
    <w:div w:id="84359536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910889073">
      <w:bodyDiv w:val="1"/>
      <w:marLeft w:val="0"/>
      <w:marRight w:val="0"/>
      <w:marTop w:val="0"/>
      <w:marBottom w:val="0"/>
      <w:divBdr>
        <w:top w:val="none" w:sz="0" w:space="0" w:color="auto"/>
        <w:left w:val="none" w:sz="0" w:space="0" w:color="auto"/>
        <w:bottom w:val="none" w:sz="0" w:space="0" w:color="auto"/>
        <w:right w:val="none" w:sz="0" w:space="0" w:color="auto"/>
      </w:divBdr>
    </w:div>
    <w:div w:id="1133787615">
      <w:bodyDiv w:val="1"/>
      <w:marLeft w:val="0"/>
      <w:marRight w:val="0"/>
      <w:marTop w:val="0"/>
      <w:marBottom w:val="0"/>
      <w:divBdr>
        <w:top w:val="none" w:sz="0" w:space="0" w:color="auto"/>
        <w:left w:val="none" w:sz="0" w:space="0" w:color="auto"/>
        <w:bottom w:val="none" w:sz="0" w:space="0" w:color="auto"/>
        <w:right w:val="none" w:sz="0" w:space="0" w:color="auto"/>
      </w:divBdr>
    </w:div>
    <w:div w:id="1266112646">
      <w:bodyDiv w:val="1"/>
      <w:marLeft w:val="0"/>
      <w:marRight w:val="0"/>
      <w:marTop w:val="0"/>
      <w:marBottom w:val="0"/>
      <w:divBdr>
        <w:top w:val="none" w:sz="0" w:space="0" w:color="auto"/>
        <w:left w:val="none" w:sz="0" w:space="0" w:color="auto"/>
        <w:bottom w:val="none" w:sz="0" w:space="0" w:color="auto"/>
        <w:right w:val="none" w:sz="0" w:space="0" w:color="auto"/>
      </w:divBdr>
    </w:div>
    <w:div w:id="1271207990">
      <w:bodyDiv w:val="1"/>
      <w:marLeft w:val="0"/>
      <w:marRight w:val="0"/>
      <w:marTop w:val="0"/>
      <w:marBottom w:val="0"/>
      <w:divBdr>
        <w:top w:val="none" w:sz="0" w:space="0" w:color="auto"/>
        <w:left w:val="none" w:sz="0" w:space="0" w:color="auto"/>
        <w:bottom w:val="none" w:sz="0" w:space="0" w:color="auto"/>
        <w:right w:val="none" w:sz="0" w:space="0" w:color="auto"/>
      </w:divBdr>
    </w:div>
    <w:div w:id="1385133221">
      <w:bodyDiv w:val="1"/>
      <w:marLeft w:val="0"/>
      <w:marRight w:val="0"/>
      <w:marTop w:val="0"/>
      <w:marBottom w:val="0"/>
      <w:divBdr>
        <w:top w:val="none" w:sz="0" w:space="0" w:color="auto"/>
        <w:left w:val="none" w:sz="0" w:space="0" w:color="auto"/>
        <w:bottom w:val="none" w:sz="0" w:space="0" w:color="auto"/>
        <w:right w:val="none" w:sz="0" w:space="0" w:color="auto"/>
      </w:divBdr>
    </w:div>
    <w:div w:id="1466698080">
      <w:bodyDiv w:val="1"/>
      <w:marLeft w:val="0"/>
      <w:marRight w:val="0"/>
      <w:marTop w:val="0"/>
      <w:marBottom w:val="0"/>
      <w:divBdr>
        <w:top w:val="none" w:sz="0" w:space="0" w:color="auto"/>
        <w:left w:val="none" w:sz="0" w:space="0" w:color="auto"/>
        <w:bottom w:val="none" w:sz="0" w:space="0" w:color="auto"/>
        <w:right w:val="none" w:sz="0" w:space="0" w:color="auto"/>
      </w:divBdr>
    </w:div>
    <w:div w:id="1675837223">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84300830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571</TotalTime>
  <Pages>10</Pages>
  <Words>2317</Words>
  <Characters>13674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Erben Benjamin</cp:lastModifiedBy>
  <cp:revision>43</cp:revision>
  <cp:lastPrinted>2023-03-31T09:48:00Z</cp:lastPrinted>
  <dcterms:created xsi:type="dcterms:W3CDTF">2022-02-09T18:32:00Z</dcterms:created>
  <dcterms:modified xsi:type="dcterms:W3CDTF">2025-06-24T16:07:00Z</dcterms:modified>
</cp:coreProperties>
</file>